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94.wmf" ContentType="image/x-wmf"/>
  <Override PartName="/word/media/image125.wmf" ContentType="image/x-wmf"/>
  <Override PartName="/word/media/image193.wmf" ContentType="image/x-wmf"/>
  <Override PartName="/word/media/image124.wmf" ContentType="image/x-wmf"/>
  <Override PartName="/word/media/image192.wmf" ContentType="image/x-wmf"/>
  <Override PartName="/word/media/image123.wmf" ContentType="image/x-wmf"/>
  <Override PartName="/word/media/image191.wmf" ContentType="image/x-wmf"/>
  <Override PartName="/word/media/image122.wmf" ContentType="image/x-wmf"/>
  <Override PartName="/word/media/image190.wmf" ContentType="image/x-wmf"/>
  <Override PartName="/word/media/image121.wmf" ContentType="image/x-wmf"/>
  <Override PartName="/word/media/image116.wmf" ContentType="image/x-wmf"/>
  <Override PartName="/word/media/image115.wmf" ContentType="image/x-wmf"/>
  <Override PartName="/word/media/image114.wmf" ContentType="image/x-wmf"/>
  <Override PartName="/word/media/image113.wmf" ContentType="image/x-wmf"/>
  <Override PartName="/word/media/image112.wmf" ContentType="image/x-wmf"/>
  <Override PartName="/word/media/image111.wmf" ContentType="image/x-wmf"/>
  <Override PartName="/word/media/image106.wmf" ContentType="image/x-wmf"/>
  <Override PartName="/word/media/image105.wmf" ContentType="image/x-wmf"/>
  <Override PartName="/word/media/image173.wmf" ContentType="image/x-wmf"/>
  <Override PartName="/word/media/image104.wmf" ContentType="image/x-wmf"/>
  <Override PartName="/word/media/image172.wmf" ContentType="image/x-wmf"/>
  <Override PartName="/word/media/image103.wmf" ContentType="image/x-wmf"/>
  <Override PartName="/word/media/image171.wmf" ContentType="image/x-wmf"/>
  <Override PartName="/word/media/image102.wmf" ContentType="image/x-wmf"/>
  <Override PartName="/word/media/image170.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95.wmf" ContentType="image/x-wmf"/>
  <Override PartName="/word/media/image27.wmf" ContentType="image/x-wmf"/>
  <Override PartName="/word/media/image89.wmf" ContentType="image/x-wmf"/>
  <Override PartName="/word/media/image88.wmf" ContentType="image/x-wmf"/>
  <Override PartName="/word/media/image87.wmf" ContentType="image/x-wmf"/>
  <Override PartName="/word/media/image19.wmf" ContentType="image/x-wmf"/>
  <Override PartName="/word/media/image79.wmf" ContentType="image/x-wmf"/>
  <Override PartName="/word/media/image78.wmf" ContentType="image/x-wmf"/>
  <Override PartName="/word/media/image77.wmf" ContentType="image/x-wmf"/>
  <Override PartName="/word/media/image76.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225.png" ContentType="image/png"/>
  <Override PartName="/word/media/image71.wmf" ContentType="image/x-wmf"/>
  <Override PartName="/word/media/image224.png" ContentType="image/png"/>
  <Override PartName="/word/media/image70.wmf" ContentType="image/x-wmf"/>
  <Override PartName="/word/media/image223.png" ContentType="image/png"/>
  <Override PartName="/word/media/image120.wmf" ContentType="image/x-wmf"/>
  <Override PartName="/word/media/image69.wmf" ContentType="image/x-wmf"/>
  <Override PartName="/word/media/image68.wmf" ContentType="image/x-wmf"/>
  <Override PartName="/word/media/image67.wmf" ContentType="image/x-wmf"/>
  <Override PartName="/word/media/image66.wmf" ContentType="image/x-wmf"/>
  <Override PartName="/word/media/image219.png" ContentType="image/png"/>
  <Override PartName="/word/media/image65.wmf" ContentType="image/x-wmf"/>
  <Override PartName="/word/media/image218.png" ContentType="image/png"/>
  <Override PartName="/word/media/image64.wmf" ContentType="image/x-wmf"/>
  <Override PartName="/word/media/image63.wmf" ContentType="image/x-wmf"/>
  <Override PartName="/word/media/image62.wmf" ContentType="image/x-wmf"/>
  <Override PartName="/word/media/image61.wmf" ContentType="image/x-wmf"/>
  <Override PartName="/word/media/image60.wmf" ContentType="image/x-wmf"/>
  <Override PartName="/word/media/image90.wmf" ContentType="image/x-wmf"/>
  <Override PartName="/word/media/image22.wmf" ContentType="image/x-wmf"/>
  <Override PartName="/word/media/image25.wmf" ContentType="image/x-wmf"/>
  <Override PartName="/word/media/image93.wmf" ContentType="image/x-wmf"/>
  <Override PartName="/word/media/image24.wmf" ContentType="image/x-wmf"/>
  <Override PartName="/word/media/image92.wmf" ContentType="image/x-wmf"/>
  <Override PartName="/word/media/image23.wmf" ContentType="image/x-wmf"/>
  <Override PartName="/word/media/image91.wmf" ContentType="image/x-wmf"/>
  <Override PartName="/word/media/image119.wmf" ContentType="image/x-wmf"/>
  <Override PartName="/word/media/image110.wmf" ContentType="image/x-wmf"/>
  <Override PartName="/word/media/image59.wmf" ContentType="image/x-wmf"/>
  <Override PartName="/word/media/image118.wmf" ContentType="image/x-wmf"/>
  <Override PartName="/word/media/image21.wmf" ContentType="image/x-wmf"/>
  <Override PartName="/word/media/image58.wmf" ContentType="image/x-wmf"/>
  <Override PartName="/word/media/image117.wmf" ContentType="image/x-wmf"/>
  <Override PartName="/word/media/image20.wmf" ContentType="image/x-wmf"/>
  <Override PartName="/word/media/image57.wmf" ContentType="image/x-wmf"/>
  <Override PartName="/word/media/image14.wmf" ContentType="image/x-wmf"/>
  <Override PartName="/word/media/image82.wmf" ContentType="image/x-wmf"/>
  <Override PartName="/word/media/image1.png" ContentType="image/png"/>
  <Override PartName="/word/media/image213.wmf" ContentType="image/x-wmf"/>
  <Override PartName="/word/media/image94.wmf" ContentType="image/x-wmf"/>
  <Override PartName="/word/media/image26.wmf" ContentType="image/x-wmf"/>
  <Override PartName="/word/media/image80.wmf" ContentType="image/x-wmf"/>
  <Override PartName="/word/media/image12.wmf" ContentType="image/x-wmf"/>
  <Override PartName="/word/media/image15.wmf" ContentType="image/x-wmf"/>
  <Override PartName="/word/media/image83.wmf" ContentType="image/x-wmf"/>
  <Override PartName="/word/media/image3.wmf" ContentType="image/x-wmf"/>
  <Override PartName="/word/media/image155.wmf" ContentType="image/x-wmf"/>
  <Override PartName="/word/media/image33.wmf" ContentType="image/x-wmf"/>
  <Override PartName="/word/media/image81.wmf" ContentType="image/x-wmf"/>
  <Override PartName="/word/media/image13.wmf" ContentType="image/x-wmf"/>
  <Override PartName="/word/media/image16.wmf" ContentType="image/x-wmf"/>
  <Override PartName="/word/media/image84.wmf" ContentType="image/x-wmf"/>
  <Override PartName="/word/media/image149.wmf" ContentType="image/x-wmf"/>
  <Override PartName="/word/media/image52.wmf" ContentType="image/x-wmf"/>
  <Override PartName="/word/media/image154.wmf" ContentType="image/x-wmf"/>
  <Override PartName="/word/media/image160.wmf" ContentType="image/x-wmf"/>
  <Override PartName="/word/media/image165.wmf" ContentType="image/x-wmf"/>
  <Override PartName="/word/media/image168.wmf" ContentType="image/x-wmf"/>
  <Override PartName="/word/media/image169.wmf" ContentType="image/x-wmf"/>
  <Override PartName="/word/media/image174.png" ContentType="image/png"/>
  <Override PartName="/word/media/image131.wmf" ContentType="image/x-wmf"/>
  <Override PartName="/word/media/image175.png" ContentType="image/png"/>
  <Override PartName="/word/media/image132.wmf" ContentType="image/x-wmf"/>
  <Override PartName="/word/media/image176.png" ContentType="image/png"/>
  <Override PartName="/word/media/image133.wmf" ContentType="image/x-wmf"/>
  <Override PartName="/word/media/image177.png" ContentType="image/png"/>
  <Override PartName="/word/media/image134.wmf" ContentType="image/x-wmf"/>
  <Override PartName="/word/media/image178.png" ContentType="image/png"/>
  <Override PartName="/word/media/image135.wmf" ContentType="image/x-wmf"/>
  <Override PartName="/word/media/image179.png" ContentType="image/png"/>
  <Override PartName="/word/media/image136.wmf" ContentType="image/x-wmf"/>
  <Override PartName="/word/media/image180.png" ContentType="image/png"/>
  <Override PartName="/word/media/image153.wmf" ContentType="image/x-wmf"/>
  <Override PartName="/word/media/image206.wmf" ContentType="image/x-wmf"/>
  <Override PartName="/word/media/image209.wmf" ContentType="image/x-wmf"/>
  <Override PartName="/word/media/image207.wmf" ContentType="image/x-wmf"/>
  <Override PartName="/word/media/image147.png" ContentType="image/png"/>
  <Override PartName="/word/media/image211.wmf" ContentType="image/x-wmf"/>
  <Override PartName="/word/media/image55.wmf" ContentType="image/x-wmf"/>
  <Override PartName="/word/media/image182.png" ContentType="image/png"/>
  <Override PartName="/word/media/image210.wmf" ContentType="image/x-wmf"/>
  <Override PartName="/word/media/image54.wmf" ContentType="image/x-wmf"/>
  <Override PartName="/word/media/image181.png" ContentType="image/png"/>
  <Override PartName="/word/media/image212.wmf" ContentType="image/x-wmf"/>
  <Override PartName="/word/media/image56.wmf" ContentType="image/x-wmf"/>
  <Override PartName="/word/media/image144.wmf" ContentType="image/x-wmf"/>
  <Override PartName="/word/media/image187.png" ContentType="image/png"/>
  <Override PartName="/word/media/image183.png" ContentType="image/png"/>
  <Override PartName="/word/media/image140.wmf" ContentType="image/x-wmf"/>
  <Override PartName="/word/media/image166.wmf" ContentType="image/x-wmf"/>
  <Override PartName="/word/media/image163.wmf" ContentType="image/x-wmf"/>
  <Override PartName="/word/media/image216.wmf" ContentType="image/x-wmf"/>
  <Override PartName="/word/media/image167.wmf" ContentType="image/x-wmf"/>
  <Override PartName="/word/media/image164.wmf" ContentType="image/x-wmf"/>
  <Override PartName="/word/media/image217.wmf" ContentType="image/x-wmf"/>
  <Override PartName="/word/media/image226.wmf" ContentType="image/x-wmf"/>
  <Override PartName="/word/media/image150.wmf" ContentType="image/x-wmf"/>
  <Override PartName="/word/media/image203.wmf" ContentType="image/x-wmf"/>
  <Override PartName="/word/media/image47.wmf" ContentType="image/x-wmf"/>
  <Override PartName="/word/media/image162.wmf" ContentType="image/x-wmf"/>
  <Override PartName="/word/media/image222.png" ContentType="image/png"/>
  <Override PartName="/word/media/image199.wmf" ContentType="image/x-wmf"/>
  <Override PartName="/word/media/image37.wmf" ContentType="image/x-wmf"/>
  <Override PartName="/word/media/image215.wmf" ContentType="image/x-wmf"/>
  <Override PartName="/word/media/image186.png" ContentType="image/png"/>
  <Override PartName="/word/media/image143.wmf" ContentType="image/x-wmf"/>
  <Override PartName="/word/media/image227.wmf" ContentType="image/x-wmf"/>
  <Override PartName="/word/media/image202.wmf" ContentType="image/x-wmf"/>
  <Override PartName="/word/media/image46.wmf" ContentType="image/x-wmf"/>
  <Override PartName="/word/media/image201.wmf" ContentType="image/x-wmf"/>
  <Override PartName="/word/media/image45.wmf" ContentType="image/x-wmf"/>
  <Override PartName="/word/media/image200.wmf" ContentType="image/x-wmf"/>
  <Override PartName="/word/media/image44.wmf" ContentType="image/x-wmf"/>
  <Override PartName="/word/media/image152.wmf" ContentType="image/x-wmf"/>
  <Override PartName="/word/media/image205.wmf" ContentType="image/x-wmf"/>
  <Override PartName="/word/media/image49.wmf" ContentType="image/x-wmf"/>
  <Override PartName="/word/media/image100.wmf" ContentType="image/x-wmf"/>
  <Override PartName="/word/media/image189.wmf" ContentType="image/x-wmf"/>
  <Override PartName="/word/media/image161.wmf" ContentType="image/x-wmf"/>
  <Override PartName="/word/media/image221.png" ContentType="image/png"/>
  <Override PartName="/word/media/image198.wmf" ContentType="image/x-wmf"/>
  <Override PartName="/word/media/image36.wmf" ContentType="image/x-wmf"/>
  <Override PartName="/word/media/image208.wmf" ContentType="image/x-wmf"/>
  <Override PartName="/word/media/image148.png" ContentType="image/png"/>
  <Override PartName="/word/media/image151.wmf" ContentType="image/x-wmf"/>
  <Override PartName="/word/media/image204.wmf" ContentType="image/x-wmf"/>
  <Override PartName="/word/media/image48.wmf" ContentType="image/x-wmf"/>
  <Override PartName="/word/media/image188.wmf" ContentType="image/x-wmf"/>
  <Override PartName="/word/media/image146.wmf" ContentType="image/x-wmf"/>
  <Override PartName="/word/media/image185.png" ContentType="image/png"/>
  <Override PartName="/word/media/image142.wmf" ContentType="image/x-wmf"/>
  <Override PartName="/word/media/image145.wmf" ContentType="image/x-wmf"/>
  <Override PartName="/word/media/image184.png" ContentType="image/png"/>
  <Override PartName="/word/media/image141.wmf" ContentType="image/x-wmf"/>
  <Override PartName="/word/media/image139.wmf" ContentType="image/x-wmf"/>
  <Override PartName="/word/media/image42.wmf" ContentType="image/x-wmf"/>
  <Override PartName="/word/media/image138.wmf" ContentType="image/x-wmf"/>
  <Override PartName="/word/media/image41.wmf" ContentType="image/x-wmf"/>
  <Override PartName="/word/media/image137.wmf" ContentType="image/x-wmf"/>
  <Override PartName="/word/media/image40.wmf" ContentType="image/x-wmf"/>
  <Override PartName="/word/media/image130.wmf" ContentType="image/x-wmf"/>
  <Override PartName="/word/media/image35.wmf" ContentType="image/x-wmf"/>
  <Override PartName="/word/media/image220.png" ContentType="image/png"/>
  <Override PartName="/word/media/image197.wmf" ContentType="image/x-wmf"/>
  <Override PartName="/word/media/image129.wmf" ContentType="image/x-wmf"/>
  <Override PartName="/word/media/image32.wmf" ContentType="image/x-wmf"/>
  <Override PartName="/word/media/image34.wmf" ContentType="image/x-wmf"/>
  <Override PartName="/word/media/image196.wmf" ContentType="image/x-wmf"/>
  <Override PartName="/word/media/image128.wmf" ContentType="image/x-wmf"/>
  <Override PartName="/word/media/image9.wmf" ContentType="image/x-wmf"/>
  <Override PartName="/word/media/image31.wmf" ContentType="image/x-wmf"/>
  <Override PartName="/word/media/image53.wmf" ContentType="image/x-wmf"/>
  <Override PartName="/word/media/image51.wmf" ContentType="image/x-wmf"/>
  <Override PartName="/word/media/image50.wmf" ContentType="image/x-wmf"/>
  <Override PartName="/word/media/image43.wmf" ContentType="image/x-wmf"/>
  <Override PartName="/word/media/image195.wmf" ContentType="image/x-wmf"/>
  <Override PartName="/word/media/image127.wmf" ContentType="image/x-wmf"/>
  <Override PartName="/word/media/image39.wmf" ContentType="image/x-wmf"/>
  <Override PartName="/word/media/image38.wmf" ContentType="image/x-wmf"/>
  <Override PartName="/word/media/image30.wmf" ContentType="image/x-wmf"/>
  <Override PartName="/word/media/image8.wmf" ContentType="image/x-wmf"/>
  <Override PartName="/word/media/image109.wmf" ContentType="image/x-wmf"/>
  <Override PartName="/word/media/image159.wmf" ContentType="image/x-wmf"/>
  <Override PartName="/word/media/image7.wmf" ContentType="image/x-wmf"/>
  <Override PartName="/word/media/image11.wmf" ContentType="image/x-wmf"/>
  <Override PartName="/word/media/image108.wmf" ContentType="image/x-wmf"/>
  <Override PartName="/word/media/image158.wmf" ContentType="image/x-wmf"/>
  <Override PartName="/word/media/image6.wmf" ContentType="image/x-wmf"/>
  <Override PartName="/word/media/image86.wmf" ContentType="image/x-wmf"/>
  <Override PartName="/word/media/image18.wmf" ContentType="image/x-wmf"/>
  <Override PartName="/word/media/image10.wmf" ContentType="image/x-wmf"/>
  <Override PartName="/word/media/image107.wmf" ContentType="image/x-wmf"/>
  <Override PartName="/word/media/image2.png" ContentType="image/png"/>
  <Override PartName="/word/media/image214.wmf" ContentType="image/x-wmf"/>
  <Override PartName="/word/media/image157.wmf" ContentType="image/x-wmf"/>
  <Override PartName="/word/media/image5.wmf" ContentType="image/x-wmf"/>
  <Override PartName="/word/media/image85.wmf" ContentType="image/x-wmf"/>
  <Override PartName="/word/media/image17.wmf" ContentType="image/x-wmf"/>
  <Override PartName="/word/media/image4.wmf" ContentType="image/x-wmf"/>
  <Override PartName="/word/media/image156.wmf" ContentType="image/x-wmf"/>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20"/>
          <w:tab w:val="left" w:pos="2127" w:leader="none"/>
          <w:tab w:val="left" w:pos="6379" w:leader="none"/>
        </w:tabs>
        <w:spacing w:before="120" w:after="120"/>
        <w:ind w:left="2127" w:hanging="2127"/>
        <w:rPr>
          <w:rFonts w:cs="Arial"/>
          <w:b/>
          <w:b/>
          <w:sz w:val="24"/>
          <w:szCs w:val="24"/>
          <w:lang w:val="en-US"/>
        </w:rPr>
      </w:pPr>
      <w:r>
        <w:rPr>
          <w:rFonts w:cs="Arial"/>
          <w:b/>
          <w:sz w:val="24"/>
          <w:szCs w:val="24"/>
          <w:lang w:val="en-US"/>
        </w:rPr>
        <w:t>Source:</w:t>
        <w:tab/>
        <w:t>HEAD acoustics GmbH</w:t>
      </w:r>
    </w:p>
    <w:p>
      <w:pPr>
        <w:pStyle w:val="Normal"/>
        <w:tabs>
          <w:tab w:val="clear" w:pos="720"/>
          <w:tab w:val="left" w:pos="2127" w:leader="none"/>
          <w:tab w:val="left" w:pos="6379" w:leader="none"/>
        </w:tabs>
        <w:ind w:left="2131" w:hanging="2131"/>
        <w:rPr>
          <w:rFonts w:cs="Arial"/>
          <w:b/>
          <w:b/>
          <w:sz w:val="24"/>
          <w:szCs w:val="24"/>
          <w:lang w:val="en-US"/>
        </w:rPr>
      </w:pPr>
      <w:r>
        <w:rPr>
          <w:rFonts w:cs="Arial"/>
          <w:b/>
          <w:sz w:val="24"/>
          <w:szCs w:val="24"/>
          <w:lang w:val="en-US"/>
        </w:rPr>
        <w:t>Title:</w:t>
        <w:tab/>
        <w:t>Report on ATeMPO_SPINE round-robin tests conducted at HEAD acoustics</w:t>
      </w:r>
    </w:p>
    <w:p>
      <w:pPr>
        <w:pStyle w:val="Normal"/>
        <w:tabs>
          <w:tab w:val="clear" w:pos="720"/>
          <w:tab w:val="left" w:pos="2127" w:leader="none"/>
          <w:tab w:val="left" w:pos="6379" w:leader="none"/>
        </w:tabs>
        <w:ind w:left="2131" w:hanging="2131"/>
        <w:rPr>
          <w:b/>
          <w:b/>
          <w:sz w:val="24"/>
          <w:szCs w:val="24"/>
          <w:lang w:val="en-US"/>
        </w:rPr>
      </w:pPr>
      <w:r>
        <w:rPr>
          <w:b/>
          <w:sz w:val="24"/>
          <w:szCs w:val="24"/>
          <w:lang w:val="en-US"/>
        </w:rPr>
        <w:t>Document for:</w:t>
        <w:tab/>
        <w:t xml:space="preserve">Information </w:t>
      </w:r>
    </w:p>
    <w:p>
      <w:pPr>
        <w:pStyle w:val="Normal"/>
        <w:tabs>
          <w:tab w:val="clear" w:pos="720"/>
          <w:tab w:val="left" w:pos="2127" w:leader="none"/>
          <w:tab w:val="left" w:pos="6379" w:leader="none"/>
        </w:tabs>
        <w:ind w:left="2131" w:hanging="2131"/>
        <w:rPr>
          <w:b/>
          <w:b/>
          <w:sz w:val="24"/>
          <w:szCs w:val="24"/>
          <w:lang w:val="en-US"/>
        </w:rPr>
      </w:pPr>
      <w:r>
        <w:rPr>
          <w:b/>
          <w:sz w:val="24"/>
          <w:szCs w:val="24"/>
          <w:lang w:val="en-US"/>
        </w:rPr>
        <w:t>Agenda Item:</w:t>
        <w:tab/>
        <w:t>10.5</w:t>
      </w:r>
    </w:p>
    <w:p>
      <w:pPr>
        <w:pStyle w:val="Normal"/>
        <w:pBdr>
          <w:top w:val="single" w:sz="12" w:space="1" w:color="000000"/>
        </w:pBdr>
        <w:tabs>
          <w:tab w:val="clear" w:pos="720"/>
          <w:tab w:val="left" w:pos="6379" w:leader="none"/>
        </w:tabs>
        <w:spacing w:before="0" w:after="0"/>
        <w:rPr>
          <w:b/>
          <w:b/>
          <w:sz w:val="20"/>
          <w:szCs w:val="24"/>
          <w:lang w:val="en-US"/>
        </w:rPr>
      </w:pPr>
      <w:r>
        <w:rPr>
          <w:b/>
          <w:sz w:val="20"/>
          <w:szCs w:val="24"/>
          <w:lang w:val="en-US"/>
        </w:rPr>
      </w:r>
    </w:p>
    <w:p>
      <w:pPr>
        <w:pStyle w:val="Heading1"/>
        <w:rPr/>
      </w:pPr>
      <w:bookmarkStart w:id="0" w:name="__RefHeading___Toc433042631"/>
      <w:bookmarkEnd w:id="0"/>
      <w:r>
        <w:rPr/>
        <w:t>Content</w:t>
      </w:r>
    </w:p>
    <w:sdt>
      <w:sdtPr>
        <w:docPartObj>
          <w:docPartGallery w:val="Table of Contents"/>
          <w:docPartUnique w:val="true"/>
        </w:docPartObj>
      </w:sdtPr>
      <w:sdtContent>
        <w:p>
          <w:pPr>
            <w:pStyle w:val="Contents1"/>
            <w:tabs>
              <w:tab w:val="clear" w:pos="720"/>
              <w:tab w:val="left" w:pos="440" w:leader="none"/>
              <w:tab w:val="right" w:pos="9342" w:leader="dot"/>
            </w:tabs>
            <w:rPr>
              <w:rFonts w:ascii="Calibri" w:hAnsi="Calibri" w:cs="Calibri"/>
              <w:szCs w:val="22"/>
              <w:lang w:val="de-DE" w:eastAsia="en-US"/>
            </w:rPr>
          </w:pPr>
          <w:r>
            <w:fldChar w:fldCharType="begin"/>
          </w:r>
          <w:r>
            <w:rPr>
              <w:rStyle w:val="IndexLink"/>
              <w:lang w:val="en-US" w:eastAsia="en-US"/>
            </w:rPr>
            <w:instrText xml:space="preserve"> TOC \o "1-3" \h \z \u </w:instrText>
          </w:r>
          <w:r>
            <w:rPr>
              <w:rStyle w:val="IndexLink"/>
              <w:lang w:val="en-US" w:eastAsia="en-US"/>
            </w:rPr>
            <w:fldChar w:fldCharType="separate"/>
          </w:r>
          <w:hyperlink w:anchor="__RefHeading___Toc433042631">
            <w:r>
              <w:rPr>
                <w:rStyle w:val="IndexLink"/>
                <w:lang w:val="en-US" w:eastAsia="en-US"/>
              </w:rPr>
              <w:t>1</w:t>
            </w:r>
            <w:r>
              <w:rPr>
                <w:rStyle w:val="IndexLink"/>
                <w:rFonts w:cs="Calibri" w:ascii="Calibri" w:hAnsi="Calibri"/>
                <w:szCs w:val="22"/>
                <w:lang w:val="de-DE" w:eastAsia="en-US"/>
              </w:rPr>
              <w:tab/>
            </w:r>
            <w:r>
              <w:rPr>
                <w:rStyle w:val="IndexLink"/>
                <w:lang w:val="en-US" w:eastAsia="en-US"/>
              </w:rPr>
              <w:t>Content</w:t>
              <w:tab/>
              <w:t>1</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32">
            <w:r>
              <w:rPr>
                <w:rStyle w:val="IndexLink"/>
                <w:lang w:val="en-US" w:eastAsia="en-US"/>
              </w:rPr>
              <w:t>2</w:t>
            </w:r>
            <w:r>
              <w:rPr>
                <w:rStyle w:val="IndexLink"/>
                <w:rFonts w:cs="Calibri" w:ascii="Calibri" w:hAnsi="Calibri"/>
                <w:szCs w:val="22"/>
                <w:lang w:val="de-DE" w:eastAsia="en-US"/>
              </w:rPr>
              <w:tab/>
            </w:r>
            <w:r>
              <w:rPr>
                <w:rStyle w:val="IndexLink"/>
                <w:lang w:val="en-US" w:eastAsia="en-US"/>
              </w:rPr>
              <w:t>Background</w:t>
              <w:tab/>
              <w:t>2</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33">
            <w:r>
              <w:rPr>
                <w:rStyle w:val="IndexLink"/>
                <w:lang w:val="en-US" w:eastAsia="en-US"/>
              </w:rPr>
              <w:t>3</w:t>
            </w:r>
            <w:r>
              <w:rPr>
                <w:rStyle w:val="IndexLink"/>
                <w:rFonts w:cs="Calibri" w:ascii="Calibri" w:hAnsi="Calibri"/>
                <w:szCs w:val="22"/>
                <w:lang w:val="de-DE" w:eastAsia="en-US"/>
              </w:rPr>
              <w:tab/>
            </w:r>
            <w:r>
              <w:rPr>
                <w:rStyle w:val="IndexLink"/>
                <w:lang w:val="en-US" w:eastAsia="en-US"/>
              </w:rPr>
              <w:t>Tests at Head acoustics lab according to the test plan</w:t>
              <w:tab/>
              <w:t>2</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34">
            <w:r>
              <w:rPr>
                <w:rStyle w:val="IndexLink"/>
                <w:lang w:val="en-US" w:eastAsia="en-US"/>
              </w:rPr>
              <w:t>4</w:t>
            </w:r>
            <w:r>
              <w:rPr>
                <w:rStyle w:val="IndexLink"/>
                <w:rFonts w:cs="Calibri" w:ascii="Calibri" w:hAnsi="Calibri"/>
                <w:szCs w:val="22"/>
                <w:lang w:val="de-DE" w:eastAsia="en-US"/>
              </w:rPr>
              <w:tab/>
            </w:r>
            <w:r>
              <w:rPr>
                <w:rStyle w:val="IndexLink"/>
                <w:lang w:val="en-US" w:eastAsia="en-US"/>
              </w:rPr>
              <w:t>Physical test setup for the tests in the sending direction</w:t>
              <w:tab/>
              <w:t>3</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35">
            <w:r>
              <w:rPr>
                <w:rStyle w:val="IndexLink"/>
                <w:lang w:val="en-US" w:eastAsia="en-US"/>
              </w:rPr>
              <w:t>4.1</w:t>
            </w:r>
            <w:r>
              <w:rPr>
                <w:rStyle w:val="IndexLink"/>
                <w:rFonts w:cs="Calibri" w:ascii="Calibri" w:hAnsi="Calibri"/>
                <w:szCs w:val="22"/>
                <w:lang w:val="de-DE" w:eastAsia="en-US"/>
              </w:rPr>
              <w:tab/>
            </w:r>
            <w:r>
              <w:rPr>
                <w:rStyle w:val="IndexLink"/>
                <w:lang w:val="en-US" w:eastAsia="en-US"/>
              </w:rPr>
              <w:t>Loudspeaker setup in room 1</w:t>
              <w:tab/>
              <w:t>3</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36">
            <w:r>
              <w:rPr>
                <w:rStyle w:val="IndexLink"/>
                <w:lang w:val="en-US" w:eastAsia="en-US"/>
              </w:rPr>
              <w:t>4.2</w:t>
            </w:r>
            <w:r>
              <w:rPr>
                <w:rStyle w:val="IndexLink"/>
                <w:rFonts w:cs="Calibri" w:ascii="Calibri" w:hAnsi="Calibri"/>
                <w:szCs w:val="22"/>
                <w:lang w:val="de-DE" w:eastAsia="en-US"/>
              </w:rPr>
              <w:tab/>
            </w:r>
            <w:r>
              <w:rPr>
                <w:rStyle w:val="IndexLink"/>
                <w:lang w:val="en-US" w:eastAsia="en-US"/>
              </w:rPr>
              <w:t>Loudspeaker setup in room 2</w:t>
              <w:tab/>
              <w:t>4</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37">
            <w:r>
              <w:rPr>
                <w:rStyle w:val="IndexLink"/>
                <w:lang w:val="en-US" w:eastAsia="en-US"/>
              </w:rPr>
              <w:t>4.3</w:t>
            </w:r>
            <w:r>
              <w:rPr>
                <w:rStyle w:val="IndexLink"/>
                <w:rFonts w:cs="Calibri" w:ascii="Calibri" w:hAnsi="Calibri"/>
                <w:szCs w:val="22"/>
                <w:lang w:val="de-DE" w:eastAsia="en-US"/>
              </w:rPr>
              <w:tab/>
            </w:r>
            <w:r>
              <w:rPr>
                <w:rStyle w:val="IndexLink"/>
                <w:lang w:val="en-US" w:eastAsia="en-US"/>
              </w:rPr>
              <w:t>Further information</w:t>
              <w:tab/>
              <w:t>6</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38">
            <w:r>
              <w:rPr>
                <w:rStyle w:val="IndexLink"/>
                <w:lang w:val="en-US" w:eastAsia="en-US"/>
              </w:rPr>
              <w:t>5</w:t>
            </w:r>
            <w:r>
              <w:rPr>
                <w:rStyle w:val="IndexLink"/>
                <w:rFonts w:cs="Calibri" w:ascii="Calibri" w:hAnsi="Calibri"/>
                <w:szCs w:val="22"/>
                <w:lang w:val="de-DE" w:eastAsia="en-US"/>
              </w:rPr>
              <w:tab/>
            </w:r>
            <w:r>
              <w:rPr>
                <w:rStyle w:val="IndexLink"/>
                <w:lang w:val="en-US" w:eastAsia="en-US"/>
              </w:rPr>
              <w:t>Equalization results</w:t>
              <w:tab/>
              <w:t>7</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39">
            <w:r>
              <w:rPr>
                <w:rStyle w:val="IndexLink"/>
                <w:lang w:val="en-US" w:eastAsia="en-US"/>
              </w:rPr>
              <w:t>5.1</w:t>
            </w:r>
            <w:r>
              <w:rPr>
                <w:rStyle w:val="IndexLink"/>
                <w:rFonts w:cs="Calibri" w:ascii="Calibri" w:hAnsi="Calibri"/>
                <w:szCs w:val="22"/>
                <w:lang w:val="de-DE" w:eastAsia="en-US"/>
              </w:rPr>
              <w:tab/>
            </w:r>
            <w:r>
              <w:rPr>
                <w:rStyle w:val="IndexLink"/>
                <w:lang w:val="en-US" w:eastAsia="en-US"/>
              </w:rPr>
              <w:t>Hand-held handsfree equalization results (8 speaker method)</w:t>
              <w:tab/>
              <w:t>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0">
            <w:r>
              <w:rPr>
                <w:rStyle w:val="IndexLink"/>
                <w:lang w:val="en-US" w:eastAsia="en-US"/>
              </w:rPr>
              <w:t>5.1.1</w:t>
            </w:r>
            <w:r>
              <w:rPr>
                <w:rStyle w:val="IndexLink"/>
                <w:rFonts w:cs="Calibri" w:ascii="Calibri" w:hAnsi="Calibri"/>
                <w:szCs w:val="22"/>
                <w:lang w:val="de-DE" w:eastAsia="en-US"/>
              </w:rPr>
              <w:tab/>
            </w:r>
            <w:r>
              <w:rPr>
                <w:rStyle w:val="IndexLink"/>
                <w:lang w:val="en-US" w:eastAsia="en-US"/>
              </w:rPr>
              <w:t>Room 1</w:t>
              <w:tab/>
              <w:t>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1">
            <w:r>
              <w:rPr>
                <w:rStyle w:val="IndexLink"/>
                <w:lang w:val="en-US" w:eastAsia="en-US"/>
              </w:rPr>
              <w:t>5.1.2</w:t>
            </w:r>
            <w:r>
              <w:rPr>
                <w:rStyle w:val="IndexLink"/>
                <w:rFonts w:cs="Calibri" w:ascii="Calibri" w:hAnsi="Calibri"/>
                <w:szCs w:val="22"/>
                <w:lang w:val="de-DE" w:eastAsia="en-US"/>
              </w:rPr>
              <w:tab/>
            </w:r>
            <w:r>
              <w:rPr>
                <w:rStyle w:val="IndexLink"/>
                <w:lang w:val="en-US" w:eastAsia="en-US"/>
              </w:rPr>
              <w:t>Room 2</w:t>
              <w:tab/>
              <w:t>12</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42">
            <w:r>
              <w:rPr>
                <w:rStyle w:val="IndexLink"/>
                <w:lang w:val="en-US" w:eastAsia="en-US"/>
              </w:rPr>
              <w:t>5.2</w:t>
            </w:r>
            <w:r>
              <w:rPr>
                <w:rStyle w:val="IndexLink"/>
                <w:rFonts w:cs="Calibri" w:ascii="Calibri" w:hAnsi="Calibri"/>
                <w:szCs w:val="22"/>
                <w:lang w:val="de-DE" w:eastAsia="en-US"/>
              </w:rPr>
              <w:tab/>
            </w:r>
            <w:r>
              <w:rPr>
                <w:rStyle w:val="IndexLink"/>
                <w:lang w:val="en-US" w:eastAsia="en-US"/>
              </w:rPr>
              <w:t>Desktop handsfree equalization results (8 speaker method)</w:t>
              <w:tab/>
              <w:t>17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3">
            <w:r>
              <w:rPr>
                <w:rStyle w:val="IndexLink"/>
                <w:lang w:val="en-US" w:eastAsia="en-US"/>
              </w:rPr>
              <w:t>5.2.1</w:t>
            </w:r>
            <w:r>
              <w:rPr>
                <w:rStyle w:val="IndexLink"/>
                <w:rFonts w:cs="Calibri" w:ascii="Calibri" w:hAnsi="Calibri"/>
                <w:szCs w:val="22"/>
                <w:lang w:val="de-DE" w:eastAsia="en-US"/>
              </w:rPr>
              <w:tab/>
            </w:r>
            <w:r>
              <w:rPr>
                <w:rStyle w:val="IndexLink"/>
                <w:lang w:val="en-US" w:eastAsia="en-US"/>
              </w:rPr>
              <w:t>Room 1</w:t>
              <w:tab/>
              <w:t>17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4">
            <w:r>
              <w:rPr>
                <w:rStyle w:val="IndexLink"/>
                <w:lang w:val="en-US" w:eastAsia="en-US"/>
              </w:rPr>
              <w:t>5.2.2</w:t>
            </w:r>
            <w:r>
              <w:rPr>
                <w:rStyle w:val="IndexLink"/>
                <w:rFonts w:cs="Calibri" w:ascii="Calibri" w:hAnsi="Calibri"/>
                <w:szCs w:val="22"/>
                <w:lang w:val="de-DE" w:eastAsia="en-US"/>
              </w:rPr>
              <w:tab/>
            </w:r>
            <w:r>
              <w:rPr>
                <w:rStyle w:val="IndexLink"/>
                <w:lang w:val="en-US" w:eastAsia="en-US"/>
              </w:rPr>
              <w:t>Room 2</w:t>
              <w:tab/>
              <w:t>22</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45">
            <w:r>
              <w:rPr>
                <w:rStyle w:val="IndexLink"/>
                <w:lang w:val="en-US" w:eastAsia="en-US"/>
              </w:rPr>
              <w:t>5.3</w:t>
            </w:r>
            <w:r>
              <w:rPr>
                <w:rStyle w:val="IndexLink"/>
                <w:rFonts w:cs="Calibri" w:ascii="Calibri" w:hAnsi="Calibri"/>
                <w:szCs w:val="22"/>
                <w:lang w:val="de-DE" w:eastAsia="en-US"/>
              </w:rPr>
              <w:tab/>
            </w:r>
            <w:r>
              <w:rPr>
                <w:rStyle w:val="IndexLink"/>
                <w:lang w:val="en-US" w:eastAsia="en-US"/>
              </w:rPr>
              <w:t>Equalization results for the 4.1 speaker method (ES 202 396-1)</w:t>
              <w:tab/>
              <w:t>27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6">
            <w:r>
              <w:rPr>
                <w:rStyle w:val="IndexLink"/>
                <w:lang w:val="en-US" w:eastAsia="en-US"/>
              </w:rPr>
              <w:t>5.3.1</w:t>
            </w:r>
            <w:r>
              <w:rPr>
                <w:rStyle w:val="IndexLink"/>
                <w:rFonts w:cs="Calibri" w:ascii="Calibri" w:hAnsi="Calibri"/>
                <w:szCs w:val="22"/>
                <w:lang w:val="de-DE" w:eastAsia="en-US"/>
              </w:rPr>
              <w:tab/>
            </w:r>
            <w:r>
              <w:rPr>
                <w:rStyle w:val="IndexLink"/>
                <w:lang w:val="en-US" w:eastAsia="en-US"/>
              </w:rPr>
              <w:t>Room 1</w:t>
              <w:tab/>
              <w:t>27</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47">
            <w:r>
              <w:rPr>
                <w:rStyle w:val="IndexLink"/>
                <w:lang w:val="en-US" w:eastAsia="en-US"/>
              </w:rPr>
              <w:t>5.3.2</w:t>
            </w:r>
            <w:r>
              <w:rPr>
                <w:rStyle w:val="IndexLink"/>
                <w:rFonts w:cs="Calibri" w:ascii="Calibri" w:hAnsi="Calibri"/>
                <w:szCs w:val="22"/>
                <w:lang w:val="de-DE" w:eastAsia="en-US"/>
              </w:rPr>
              <w:tab/>
            </w:r>
            <w:r>
              <w:rPr>
                <w:rStyle w:val="IndexLink"/>
                <w:lang w:val="en-US" w:eastAsia="en-US"/>
              </w:rPr>
              <w:t>Room 2</w:t>
              <w:tab/>
              <w:t>27</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48">
            <w:r>
              <w:rPr>
                <w:rStyle w:val="IndexLink"/>
                <w:lang w:val="en-US" w:eastAsia="en-US"/>
              </w:rPr>
              <w:t>5.4</w:t>
            </w:r>
            <w:r>
              <w:rPr>
                <w:rStyle w:val="IndexLink"/>
                <w:rFonts w:cs="Calibri" w:ascii="Calibri" w:hAnsi="Calibri"/>
                <w:szCs w:val="22"/>
                <w:lang w:val="de-DE" w:eastAsia="en-US"/>
              </w:rPr>
              <w:tab/>
            </w:r>
            <w:r>
              <w:rPr>
                <w:rStyle w:val="IndexLink"/>
                <w:lang w:val="en-US" w:eastAsia="en-US"/>
              </w:rPr>
              <w:t>Mouth equalization results</w:t>
              <w:tab/>
              <w:t>28</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49">
            <w:r>
              <w:rPr>
                <w:rStyle w:val="IndexLink"/>
                <w:lang w:val="en-US" w:eastAsia="en-US"/>
              </w:rPr>
              <w:t>6</w:t>
            </w:r>
            <w:r>
              <w:rPr>
                <w:rStyle w:val="IndexLink"/>
                <w:rFonts w:cs="Calibri" w:ascii="Calibri" w:hAnsi="Calibri"/>
                <w:szCs w:val="22"/>
                <w:lang w:val="de-DE" w:eastAsia="en-US"/>
              </w:rPr>
              <w:tab/>
            </w:r>
            <w:r>
              <w:rPr>
                <w:rStyle w:val="IndexLink"/>
                <w:lang w:val="en-US" w:eastAsia="en-US"/>
              </w:rPr>
              <w:t>Additional positioning information for the ES 103 224 method</w:t>
              <w:tab/>
              <w:t>28</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50">
            <w:r>
              <w:rPr>
                <w:rStyle w:val="IndexLink"/>
                <w:lang w:val="en-US" w:eastAsia="en-US"/>
              </w:rPr>
              <w:t>7</w:t>
            </w:r>
            <w:r>
              <w:rPr>
                <w:rStyle w:val="IndexLink"/>
                <w:rFonts w:cs="Calibri" w:ascii="Calibri" w:hAnsi="Calibri"/>
                <w:szCs w:val="22"/>
                <w:lang w:val="de-DE" w:eastAsia="en-US"/>
              </w:rPr>
              <w:tab/>
            </w:r>
            <w:r>
              <w:rPr>
                <w:rStyle w:val="IndexLink"/>
                <w:lang w:val="en-US" w:eastAsia="en-US"/>
              </w:rPr>
              <w:t>Test results HHHF</w:t>
              <w:tab/>
              <w:t>29</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51">
            <w:r>
              <w:rPr>
                <w:rStyle w:val="IndexLink"/>
                <w:lang w:val="en-US" w:eastAsia="en-US"/>
              </w:rPr>
              <w:t>7.1</w:t>
            </w:r>
            <w:r>
              <w:rPr>
                <w:rStyle w:val="IndexLink"/>
                <w:rFonts w:cs="Calibri" w:ascii="Calibri" w:hAnsi="Calibri"/>
                <w:szCs w:val="22"/>
                <w:lang w:val="de-DE" w:eastAsia="en-US"/>
              </w:rPr>
              <w:tab/>
            </w:r>
            <w:r>
              <w:rPr>
                <w:rStyle w:val="IndexLink"/>
                <w:lang w:val="en-US" w:eastAsia="en-US"/>
              </w:rPr>
              <w:t>Comparison of Rooms</w:t>
              <w:tab/>
              <w:t>29</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2">
            <w:r>
              <w:rPr>
                <w:rStyle w:val="IndexLink"/>
                <w:lang w:val="en-US" w:eastAsia="en-US"/>
              </w:rPr>
              <w:t>7.1.1</w:t>
            </w:r>
            <w:r>
              <w:rPr>
                <w:rStyle w:val="IndexLink"/>
                <w:rFonts w:cs="Calibri" w:ascii="Calibri" w:hAnsi="Calibri"/>
                <w:szCs w:val="22"/>
                <w:lang w:val="de-DE" w:eastAsia="en-US"/>
              </w:rPr>
              <w:tab/>
            </w:r>
            <w:r>
              <w:rPr>
                <w:rStyle w:val="IndexLink"/>
                <w:lang w:val="en-US" w:eastAsia="en-US"/>
              </w:rPr>
              <w:t>Wideband</w:t>
              <w:tab/>
              <w:t>29</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3">
            <w:r>
              <w:rPr>
                <w:rStyle w:val="IndexLink"/>
                <w:lang w:val="en-US" w:eastAsia="en-US"/>
              </w:rPr>
              <w:t>7.1.2</w:t>
            </w:r>
            <w:r>
              <w:rPr>
                <w:rStyle w:val="IndexLink"/>
                <w:rFonts w:cs="Calibri" w:ascii="Calibri" w:hAnsi="Calibri"/>
                <w:szCs w:val="22"/>
                <w:lang w:val="de-DE" w:eastAsia="en-US"/>
              </w:rPr>
              <w:tab/>
            </w:r>
            <w:r>
              <w:rPr>
                <w:rStyle w:val="IndexLink"/>
                <w:lang w:val="en-US" w:eastAsia="en-US"/>
              </w:rPr>
              <w:t>Narrowband</w:t>
              <w:tab/>
              <w:t>33</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54">
            <w:r>
              <w:rPr>
                <w:rStyle w:val="IndexLink"/>
                <w:lang w:val="en-US" w:eastAsia="en-US"/>
              </w:rPr>
              <w:t>7.2</w:t>
            </w:r>
            <w:r>
              <w:rPr>
                <w:rStyle w:val="IndexLink"/>
                <w:rFonts w:cs="Calibri" w:ascii="Calibri" w:hAnsi="Calibri"/>
                <w:szCs w:val="22"/>
                <w:lang w:val="de-DE" w:eastAsia="en-US"/>
              </w:rPr>
              <w:tab/>
            </w:r>
            <w:r>
              <w:rPr>
                <w:rStyle w:val="IndexLink"/>
                <w:lang w:val="en-US" w:eastAsia="en-US"/>
              </w:rPr>
              <w:t>Comparison of equalization methods</w:t>
              <w:tab/>
              <w:t>36</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5">
            <w:r>
              <w:rPr>
                <w:rStyle w:val="IndexLink"/>
                <w:lang w:val="en-US" w:eastAsia="en-US"/>
              </w:rPr>
              <w:t>7.2.1</w:t>
            </w:r>
            <w:r>
              <w:rPr>
                <w:rStyle w:val="IndexLink"/>
                <w:rFonts w:cs="Calibri" w:ascii="Calibri" w:hAnsi="Calibri"/>
                <w:szCs w:val="22"/>
                <w:lang w:val="de-DE" w:eastAsia="en-US"/>
              </w:rPr>
              <w:tab/>
            </w:r>
            <w:r>
              <w:rPr>
                <w:rStyle w:val="IndexLink"/>
                <w:lang w:val="en-US" w:eastAsia="en-US"/>
              </w:rPr>
              <w:t>Wideband</w:t>
              <w:tab/>
              <w:t>36</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6">
            <w:r>
              <w:rPr>
                <w:rStyle w:val="IndexLink"/>
                <w:lang w:val="en-US" w:eastAsia="en-US"/>
              </w:rPr>
              <w:t>7.2.2</w:t>
            </w:r>
            <w:r>
              <w:rPr>
                <w:rStyle w:val="IndexLink"/>
                <w:rFonts w:cs="Calibri" w:ascii="Calibri" w:hAnsi="Calibri"/>
                <w:szCs w:val="22"/>
                <w:lang w:val="de-DE" w:eastAsia="en-US"/>
              </w:rPr>
              <w:tab/>
            </w:r>
            <w:r>
              <w:rPr>
                <w:rStyle w:val="IndexLink"/>
                <w:lang w:val="en-US" w:eastAsia="en-US"/>
              </w:rPr>
              <w:t>Narrowband</w:t>
              <w:tab/>
              <w:t>40</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57">
            <w:r>
              <w:rPr>
                <w:rStyle w:val="IndexLink"/>
                <w:lang w:val="en-US" w:eastAsia="en-US"/>
              </w:rPr>
              <w:t>7.3</w:t>
            </w:r>
            <w:r>
              <w:rPr>
                <w:rStyle w:val="IndexLink"/>
                <w:rFonts w:cs="Calibri" w:ascii="Calibri" w:hAnsi="Calibri"/>
                <w:szCs w:val="22"/>
                <w:lang w:val="de-DE" w:eastAsia="en-US"/>
              </w:rPr>
              <w:tab/>
            </w:r>
            <w:r>
              <w:rPr>
                <w:rStyle w:val="IndexLink"/>
                <w:lang w:val="en-US" w:eastAsia="en-US"/>
              </w:rPr>
              <w:t>Analyses of the noise spectra reproduced at the reference microphone</w:t>
              <w:tab/>
              <w:t>43</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8">
            <w:r>
              <w:rPr>
                <w:rStyle w:val="IndexLink"/>
                <w:lang w:val="en-US" w:eastAsia="en-US"/>
              </w:rPr>
              <w:t>7.3.1</w:t>
            </w:r>
            <w:r>
              <w:rPr>
                <w:rStyle w:val="IndexLink"/>
                <w:rFonts w:cs="Calibri" w:ascii="Calibri" w:hAnsi="Calibri"/>
                <w:szCs w:val="22"/>
                <w:lang w:val="de-DE" w:eastAsia="en-US"/>
              </w:rPr>
              <w:tab/>
            </w:r>
            <w:r>
              <w:rPr>
                <w:rStyle w:val="IndexLink"/>
                <w:lang w:val="en-US" w:eastAsia="en-US"/>
              </w:rPr>
              <w:t>Simulation &amp; noises acc. to ES 202 396-1</w:t>
              <w:tab/>
              <w:t>43</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59">
            <w:r>
              <w:rPr>
                <w:rStyle w:val="IndexLink"/>
                <w:lang w:val="en-US" w:eastAsia="en-US"/>
              </w:rPr>
              <w:t>7.3.2</w:t>
            </w:r>
            <w:r>
              <w:rPr>
                <w:rStyle w:val="IndexLink"/>
                <w:rFonts w:cs="Calibri" w:ascii="Calibri" w:hAnsi="Calibri"/>
                <w:szCs w:val="22"/>
                <w:lang w:val="de-DE" w:eastAsia="en-US"/>
              </w:rPr>
              <w:tab/>
            </w:r>
            <w:r>
              <w:rPr>
                <w:rStyle w:val="IndexLink"/>
                <w:lang w:val="en-US" w:eastAsia="en-US"/>
              </w:rPr>
              <w:t>Simulation &amp; noises acc. to TS 103 224</w:t>
              <w:tab/>
              <w:t>46</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60">
            <w:r>
              <w:rPr>
                <w:rStyle w:val="IndexLink"/>
                <w:lang w:val="en-US" w:eastAsia="en-US"/>
              </w:rPr>
              <w:t>8</w:t>
            </w:r>
            <w:r>
              <w:rPr>
                <w:rStyle w:val="IndexLink"/>
                <w:rFonts w:cs="Calibri" w:ascii="Calibri" w:hAnsi="Calibri"/>
                <w:szCs w:val="22"/>
                <w:lang w:val="de-DE" w:eastAsia="en-US"/>
              </w:rPr>
              <w:tab/>
            </w:r>
            <w:r>
              <w:rPr>
                <w:rStyle w:val="IndexLink"/>
                <w:lang w:val="en-US" w:eastAsia="en-US"/>
              </w:rPr>
              <w:t>Test results DTHF</w:t>
              <w:tab/>
              <w:t>50</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61">
            <w:r>
              <w:rPr>
                <w:rStyle w:val="IndexLink"/>
                <w:lang w:val="en-US" w:eastAsia="en-US"/>
              </w:rPr>
              <w:t>8.1</w:t>
            </w:r>
            <w:r>
              <w:rPr>
                <w:rStyle w:val="IndexLink"/>
                <w:rFonts w:cs="Calibri" w:ascii="Calibri" w:hAnsi="Calibri"/>
                <w:szCs w:val="22"/>
                <w:lang w:val="de-DE" w:eastAsia="en-US"/>
              </w:rPr>
              <w:tab/>
            </w:r>
            <w:r>
              <w:rPr>
                <w:rStyle w:val="IndexLink"/>
                <w:lang w:val="en-US" w:eastAsia="en-US"/>
              </w:rPr>
              <w:t>Comparison of Rooms</w:t>
              <w:tab/>
              <w:t>50</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2">
            <w:r>
              <w:rPr>
                <w:rStyle w:val="IndexLink"/>
                <w:lang w:val="en-US" w:eastAsia="en-US"/>
              </w:rPr>
              <w:t>8.1.1</w:t>
            </w:r>
            <w:r>
              <w:rPr>
                <w:rStyle w:val="IndexLink"/>
                <w:rFonts w:cs="Calibri" w:ascii="Calibri" w:hAnsi="Calibri"/>
                <w:szCs w:val="22"/>
                <w:lang w:val="de-DE" w:eastAsia="en-US"/>
              </w:rPr>
              <w:tab/>
            </w:r>
            <w:r>
              <w:rPr>
                <w:rStyle w:val="IndexLink"/>
                <w:lang w:val="en-US" w:eastAsia="en-US"/>
              </w:rPr>
              <w:t>Wideband</w:t>
              <w:tab/>
              <w:t>50</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3">
            <w:r>
              <w:rPr>
                <w:rStyle w:val="IndexLink"/>
                <w:lang w:val="en-US" w:eastAsia="en-US"/>
              </w:rPr>
              <w:t>8.1.2</w:t>
            </w:r>
            <w:r>
              <w:rPr>
                <w:rStyle w:val="IndexLink"/>
                <w:rFonts w:cs="Calibri" w:ascii="Calibri" w:hAnsi="Calibri"/>
                <w:szCs w:val="22"/>
                <w:lang w:val="de-DE" w:eastAsia="en-US"/>
              </w:rPr>
              <w:tab/>
            </w:r>
            <w:r>
              <w:rPr>
                <w:rStyle w:val="IndexLink"/>
                <w:lang w:val="en-US" w:eastAsia="en-US"/>
              </w:rPr>
              <w:t>Narrowband</w:t>
              <w:tab/>
              <w:t>53</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64">
            <w:r>
              <w:rPr>
                <w:rStyle w:val="IndexLink"/>
                <w:lang w:val="en-US" w:eastAsia="en-US"/>
              </w:rPr>
              <w:t>8.2</w:t>
            </w:r>
            <w:r>
              <w:rPr>
                <w:rStyle w:val="IndexLink"/>
                <w:rFonts w:cs="Calibri" w:ascii="Calibri" w:hAnsi="Calibri"/>
                <w:szCs w:val="22"/>
                <w:lang w:val="de-DE" w:eastAsia="en-US"/>
              </w:rPr>
              <w:tab/>
            </w:r>
            <w:r>
              <w:rPr>
                <w:rStyle w:val="IndexLink"/>
                <w:lang w:val="en-US" w:eastAsia="en-US"/>
              </w:rPr>
              <w:t>Comparison of equalization methods</w:t>
              <w:tab/>
              <w:t>56</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5">
            <w:r>
              <w:rPr>
                <w:rStyle w:val="IndexLink"/>
                <w:lang w:val="en-US" w:eastAsia="en-US"/>
              </w:rPr>
              <w:t>8.2.1</w:t>
            </w:r>
            <w:r>
              <w:rPr>
                <w:rStyle w:val="IndexLink"/>
                <w:rFonts w:cs="Calibri" w:ascii="Calibri" w:hAnsi="Calibri"/>
                <w:szCs w:val="22"/>
                <w:lang w:val="de-DE" w:eastAsia="en-US"/>
              </w:rPr>
              <w:tab/>
            </w:r>
            <w:r>
              <w:rPr>
                <w:rStyle w:val="IndexLink"/>
                <w:lang w:val="en-US" w:eastAsia="en-US"/>
              </w:rPr>
              <w:t>Wideband</w:t>
              <w:tab/>
              <w:t>56</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6">
            <w:r>
              <w:rPr>
                <w:rStyle w:val="IndexLink"/>
                <w:lang w:val="en-US" w:eastAsia="en-US"/>
              </w:rPr>
              <w:t>8.2.2</w:t>
            </w:r>
            <w:r>
              <w:rPr>
                <w:rStyle w:val="IndexLink"/>
                <w:rFonts w:cs="Calibri" w:ascii="Calibri" w:hAnsi="Calibri"/>
                <w:szCs w:val="22"/>
                <w:lang w:val="de-DE" w:eastAsia="en-US"/>
              </w:rPr>
              <w:tab/>
            </w:r>
            <w:r>
              <w:rPr>
                <w:rStyle w:val="IndexLink"/>
                <w:lang w:val="en-US" w:eastAsia="en-US"/>
              </w:rPr>
              <w:t>Narrowband</w:t>
              <w:tab/>
              <w:t>57</w:t>
            </w:r>
          </w:hyperlink>
        </w:p>
        <w:p>
          <w:pPr>
            <w:pStyle w:val="Contents2"/>
            <w:tabs>
              <w:tab w:val="clear" w:pos="720"/>
              <w:tab w:val="left" w:pos="880" w:leader="none"/>
              <w:tab w:val="right" w:pos="9342" w:leader="dot"/>
            </w:tabs>
            <w:rPr>
              <w:rFonts w:ascii="Calibri" w:hAnsi="Calibri" w:cs="Calibri"/>
              <w:szCs w:val="22"/>
              <w:lang w:val="de-DE" w:eastAsia="en-US"/>
            </w:rPr>
          </w:pPr>
          <w:hyperlink w:anchor="__RefHeading___Toc433042667">
            <w:r>
              <w:rPr>
                <w:rStyle w:val="IndexLink"/>
                <w:lang w:val="en-US" w:eastAsia="en-US"/>
              </w:rPr>
              <w:t>8.3</w:t>
            </w:r>
            <w:r>
              <w:rPr>
                <w:rStyle w:val="IndexLink"/>
                <w:rFonts w:cs="Calibri" w:ascii="Calibri" w:hAnsi="Calibri"/>
                <w:szCs w:val="22"/>
                <w:lang w:val="de-DE" w:eastAsia="en-US"/>
              </w:rPr>
              <w:tab/>
            </w:r>
            <w:r>
              <w:rPr>
                <w:rStyle w:val="IndexLink"/>
                <w:lang w:val="en-US" w:eastAsia="en-US"/>
              </w:rPr>
              <w:t>Analyses of the noise spectra reproduced at the reference microphone</w:t>
              <w:tab/>
              <w:t>59</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8">
            <w:r>
              <w:rPr>
                <w:rStyle w:val="IndexLink"/>
                <w:lang w:val="en-US" w:eastAsia="en-US"/>
              </w:rPr>
              <w:t>8.3.1</w:t>
            </w:r>
            <w:r>
              <w:rPr>
                <w:rStyle w:val="IndexLink"/>
                <w:rFonts w:cs="Calibri" w:ascii="Calibri" w:hAnsi="Calibri"/>
                <w:szCs w:val="22"/>
                <w:lang w:val="de-DE" w:eastAsia="en-US"/>
              </w:rPr>
              <w:tab/>
            </w:r>
            <w:r>
              <w:rPr>
                <w:rStyle w:val="IndexLink"/>
                <w:lang w:val="en-US" w:eastAsia="en-US"/>
              </w:rPr>
              <w:t>Simulation acc. to ES 202 396-1</w:t>
              <w:tab/>
              <w:t>59</w:t>
            </w:r>
          </w:hyperlink>
        </w:p>
        <w:p>
          <w:pPr>
            <w:pStyle w:val="Contents3"/>
            <w:tabs>
              <w:tab w:val="clear" w:pos="720"/>
              <w:tab w:val="left" w:pos="1320" w:leader="none"/>
              <w:tab w:val="right" w:pos="9342" w:leader="dot"/>
            </w:tabs>
            <w:rPr>
              <w:rFonts w:ascii="Calibri" w:hAnsi="Calibri" w:cs="Calibri"/>
              <w:szCs w:val="22"/>
              <w:lang w:val="de-DE" w:eastAsia="en-US"/>
            </w:rPr>
          </w:pPr>
          <w:hyperlink w:anchor="__RefHeading___Toc433042669">
            <w:r>
              <w:rPr>
                <w:rStyle w:val="IndexLink"/>
                <w:lang w:val="en-US" w:eastAsia="en-US"/>
              </w:rPr>
              <w:t>8.3.2</w:t>
            </w:r>
            <w:r>
              <w:rPr>
                <w:rStyle w:val="IndexLink"/>
                <w:rFonts w:cs="Calibri" w:ascii="Calibri" w:hAnsi="Calibri"/>
                <w:szCs w:val="22"/>
                <w:lang w:val="de-DE" w:eastAsia="en-US"/>
              </w:rPr>
              <w:tab/>
            </w:r>
            <w:r>
              <w:rPr>
                <w:rStyle w:val="IndexLink"/>
                <w:lang w:val="en-US" w:eastAsia="en-US"/>
              </w:rPr>
              <w:t>Simulation acc. to TS 103 224</w:t>
              <w:tab/>
              <w:t>60</w:t>
            </w:r>
          </w:hyperlink>
        </w:p>
        <w:p>
          <w:pPr>
            <w:pStyle w:val="Contents1"/>
            <w:tabs>
              <w:tab w:val="clear" w:pos="720"/>
              <w:tab w:val="left" w:pos="440" w:leader="none"/>
              <w:tab w:val="right" w:pos="9342" w:leader="dot"/>
            </w:tabs>
            <w:rPr>
              <w:rFonts w:ascii="Calibri" w:hAnsi="Calibri" w:cs="Calibri"/>
              <w:szCs w:val="22"/>
              <w:lang w:val="de-DE" w:eastAsia="en-US"/>
            </w:rPr>
          </w:pPr>
          <w:hyperlink w:anchor="__RefHeading___Toc433042670">
            <w:r>
              <w:rPr>
                <w:rStyle w:val="IndexLink"/>
                <w:lang w:val="en-US" w:eastAsia="en-US"/>
              </w:rPr>
              <w:t>9</w:t>
            </w:r>
            <w:r>
              <w:rPr>
                <w:rStyle w:val="IndexLink"/>
                <w:rFonts w:cs="Calibri" w:ascii="Calibri" w:hAnsi="Calibri"/>
                <w:szCs w:val="22"/>
                <w:lang w:val="de-DE" w:eastAsia="en-US"/>
              </w:rPr>
              <w:tab/>
            </w:r>
            <w:r>
              <w:rPr>
                <w:rStyle w:val="IndexLink"/>
                <w:lang w:val="en-US" w:eastAsia="en-US"/>
              </w:rPr>
              <w:t>Conclusions from the tests</w:t>
              <w:tab/>
              <w:t>60</w:t>
            </w:r>
          </w:hyperlink>
        </w:p>
        <w:p>
          <w:pPr>
            <w:pStyle w:val="Contents1"/>
            <w:tabs>
              <w:tab w:val="clear" w:pos="720"/>
              <w:tab w:val="left" w:pos="660" w:leader="none"/>
              <w:tab w:val="right" w:pos="9342" w:leader="dot"/>
            </w:tabs>
            <w:rPr>
              <w:rFonts w:ascii="Calibri" w:hAnsi="Calibri" w:cs="Calibri"/>
              <w:szCs w:val="22"/>
              <w:lang w:val="de-DE" w:eastAsia="en-US"/>
            </w:rPr>
          </w:pPr>
          <w:hyperlink w:anchor="__RefHeading___Toc433042671">
            <w:r>
              <w:rPr>
                <w:rStyle w:val="IndexLink"/>
                <w:lang w:val="en-US" w:eastAsia="en-US"/>
              </w:rPr>
              <w:t>10</w:t>
            </w:r>
            <w:r>
              <w:rPr>
                <w:rStyle w:val="IndexLink"/>
                <w:rFonts w:cs="Calibri" w:ascii="Calibri" w:hAnsi="Calibri"/>
                <w:szCs w:val="22"/>
                <w:lang w:val="de-DE" w:eastAsia="en-US"/>
              </w:rPr>
              <w:tab/>
            </w:r>
            <w:r>
              <w:rPr>
                <w:rStyle w:val="IndexLink"/>
                <w:lang w:val="en-US" w:eastAsia="en-US"/>
              </w:rPr>
              <w:t>References</w:t>
              <w:tab/>
              <w:t>60</w:t>
            </w:r>
          </w:hyperlink>
          <w:r>
            <w:rPr>
              <w:rStyle w:val="IndexLink"/>
              <w:lang w:val="en-US" w:eastAsia="en-US"/>
            </w:rPr>
            <w:fldChar w:fldCharType="end"/>
          </w:r>
        </w:p>
      </w:sdtContent>
    </w:sdt>
    <w:p>
      <w:pPr>
        <w:pStyle w:val="Normal"/>
        <w:rPr>
          <w:rFonts w:ascii="Calibri" w:hAnsi="Calibri" w:cs="Calibri"/>
          <w:b/>
          <w:b/>
          <w:bCs/>
          <w:szCs w:val="22"/>
          <w:lang w:val="de-DE" w:eastAsia="en-US"/>
        </w:rPr>
      </w:pPr>
      <w:r>
        <w:rPr>
          <w:rFonts w:cs="Calibri" w:ascii="Calibri" w:hAnsi="Calibri"/>
          <w:b/>
          <w:bCs/>
          <w:szCs w:val="22"/>
          <w:lang w:val="de-DE" w:eastAsia="en-US"/>
        </w:rPr>
      </w:r>
    </w:p>
    <w:p>
      <w:pPr>
        <w:pStyle w:val="Heading1"/>
        <w:rPr>
          <w:lang w:val="en-US"/>
        </w:rPr>
      </w:pPr>
      <w:bookmarkStart w:id="1" w:name="__RefHeading___Toc433042632"/>
      <w:bookmarkEnd w:id="1"/>
      <w:r>
        <w:rPr>
          <w:lang w:val="en-US"/>
        </w:rPr>
        <w:t>Background</w:t>
      </w:r>
    </w:p>
    <w:p>
      <w:pPr>
        <w:pStyle w:val="Normal"/>
        <w:rPr>
          <w:lang w:val="en-US"/>
        </w:rPr>
      </w:pPr>
      <w:r>
        <w:rPr>
          <w:lang w:val="en-US"/>
        </w:rPr>
        <w:t xml:space="preserve">For the 3GPP work item “Acoustic Test methods and Performance Objectives for Speakerphone Performance in Noisy Environments” (ATeMPO_SPINE) a round robin test was conducted. </w:t>
      </w:r>
    </w:p>
    <w:p>
      <w:pPr>
        <w:pStyle w:val="Normal"/>
        <w:rPr>
          <w:lang w:val="en-US"/>
        </w:rPr>
      </w:pPr>
      <w:r>
        <w:rPr>
          <w:lang w:val="en-US"/>
        </w:rPr>
        <w:t>The following questions should be answered:</w:t>
      </w:r>
    </w:p>
    <w:p>
      <w:pPr>
        <w:pStyle w:val="Normal"/>
        <w:numPr>
          <w:ilvl w:val="0"/>
          <w:numId w:val="6"/>
        </w:numPr>
        <w:rPr>
          <w:lang w:val="en-US"/>
        </w:rPr>
      </w:pPr>
      <w:r>
        <w:rPr>
          <w:lang w:val="en-US"/>
        </w:rPr>
        <w:t xml:space="preserve">How good is the reproducibility of the ETSI ES 202 396-1 and ETSI TS 103 224 background noise (BGN) simulation methods? </w:t>
      </w:r>
    </w:p>
    <w:p>
      <w:pPr>
        <w:pStyle w:val="Normal"/>
        <w:numPr>
          <w:ilvl w:val="0"/>
          <w:numId w:val="6"/>
        </w:numPr>
        <w:rPr>
          <w:lang w:val="en-US"/>
        </w:rPr>
      </w:pPr>
      <w:r>
        <w:rPr>
          <w:lang w:val="en-US"/>
        </w:rPr>
        <w:t>Find out whether the different BGN simulation methods lead to different S-MOS-LQO and N</w:t>
        <w:softHyphen/>
        <w:t>MOS</w:t>
        <w:softHyphen/>
        <w:t>LQO results when measuring the same UE. ”</w:t>
      </w:r>
    </w:p>
    <w:p>
      <w:pPr>
        <w:pStyle w:val="Normal"/>
        <w:rPr/>
      </w:pPr>
      <w:r>
        <w:rPr>
          <w:lang w:val="en-US"/>
        </w:rPr>
        <w:t>The objective of the present document is to document how the tests following the test plan in [1] were conducted in the HEAD acoustic lab and to report on some observations made.</w:t>
      </w:r>
    </w:p>
    <w:p>
      <w:pPr>
        <w:pStyle w:val="Normal"/>
        <w:rPr>
          <w:lang w:val="en-US"/>
        </w:rPr>
      </w:pPr>
      <w:r>
        <w:rPr>
          <w:lang w:val="en-US"/>
        </w:rPr>
      </w:r>
    </w:p>
    <w:p>
      <w:pPr>
        <w:pStyle w:val="Heading1"/>
        <w:rPr>
          <w:lang w:val="en-US"/>
        </w:rPr>
      </w:pPr>
      <w:bookmarkStart w:id="2" w:name="__RefHeading___Toc433042633"/>
      <w:bookmarkEnd w:id="2"/>
      <w:r>
        <w:rPr>
          <w:lang w:val="en-US"/>
        </w:rPr>
        <w:t>Tests at Head acoustics lab according to the test plan</w:t>
      </w:r>
    </w:p>
    <w:p>
      <w:pPr>
        <w:pStyle w:val="Normal"/>
        <w:rPr/>
      </w:pPr>
      <w:r>
        <w:rPr>
          <w:lang w:val="en-US"/>
        </w:rPr>
        <w:t xml:space="preserve">Tests were conducted at the HEAD acoustics premises in Aachen, Germany, during weeks 22 and 23. As described in [2] the basis was to measure S-MOS, N-MOS and G-MOS for the ETSI ES 103 106 quality predictor in various conditions. </w:t>
      </w:r>
    </w:p>
    <w:p>
      <w:pPr>
        <w:pStyle w:val="Normal"/>
        <w:rPr/>
      </w:pPr>
      <w:r>
        <w:rPr>
          <w:lang w:val="en-US"/>
        </w:rPr>
        <w:t>Two rooms were available and were used</w:t>
      </w:r>
      <w:r>
        <w:rPr/>
        <w:t>:</w:t>
      </w:r>
    </w:p>
    <w:tbl>
      <w:tblPr>
        <w:tblW w:w="4537" w:type="dxa"/>
        <w:jc w:val="center"/>
        <w:tblInd w:w="0" w:type="dxa"/>
        <w:tblLayout w:type="fixed"/>
        <w:tblCellMar>
          <w:top w:w="0" w:type="dxa"/>
          <w:left w:w="108" w:type="dxa"/>
          <w:bottom w:w="0" w:type="dxa"/>
          <w:right w:w="108" w:type="dxa"/>
        </w:tblCellMar>
      </w:tblPr>
      <w:tblGrid>
        <w:gridCol w:w="1714"/>
        <w:gridCol w:w="1310"/>
        <w:gridCol w:w="1513"/>
      </w:tblGrid>
      <w:tr>
        <w:trPr>
          <w:trHeight w:val="287" w:hRule="atLeast"/>
        </w:trPr>
        <w:tc>
          <w:tcPr>
            <w:tcW w:w="1714" w:type="dxa"/>
            <w:tcBorders/>
          </w:tcPr>
          <w:p>
            <w:pPr>
              <w:pStyle w:val="Normal"/>
              <w:spacing w:before="0" w:after="120"/>
              <w:rPr>
                <w:b/>
                <w:b/>
                <w:lang w:val="de-DE"/>
              </w:rPr>
            </w:pPr>
            <w:r>
              <w:rPr>
                <w:b/>
                <w:lang w:val="de-DE"/>
              </w:rPr>
              <w:t>Room number</w:t>
            </w:r>
          </w:p>
        </w:tc>
        <w:tc>
          <w:tcPr>
            <w:tcW w:w="1310" w:type="dxa"/>
            <w:tcBorders/>
          </w:tcPr>
          <w:p>
            <w:pPr>
              <w:pStyle w:val="Normal"/>
              <w:spacing w:before="0" w:after="120"/>
              <w:rPr>
                <w:b/>
                <w:b/>
                <w:lang w:val="de-DE"/>
              </w:rPr>
            </w:pPr>
            <w:r>
              <w:rPr>
                <w:b/>
                <w:lang w:val="de-DE"/>
              </w:rPr>
              <w:t>C80</w:t>
            </w:r>
          </w:p>
        </w:tc>
        <w:tc>
          <w:tcPr>
            <w:tcW w:w="1513" w:type="dxa"/>
            <w:tcBorders/>
          </w:tcPr>
          <w:p>
            <w:pPr>
              <w:pStyle w:val="Normal"/>
              <w:spacing w:before="0" w:after="120"/>
              <w:rPr>
                <w:b/>
                <w:b/>
                <w:lang w:val="de-DE"/>
              </w:rPr>
            </w:pPr>
            <w:r>
              <w:rPr>
                <w:b/>
                <w:lang w:val="de-DE"/>
              </w:rPr>
              <w:t>RT60</w:t>
            </w:r>
          </w:p>
        </w:tc>
      </w:tr>
      <w:tr>
        <w:trPr>
          <w:trHeight w:val="304" w:hRule="atLeast"/>
        </w:trPr>
        <w:tc>
          <w:tcPr>
            <w:tcW w:w="1714" w:type="dxa"/>
            <w:tcBorders/>
          </w:tcPr>
          <w:p>
            <w:pPr>
              <w:pStyle w:val="Normal"/>
              <w:widowControl w:val="false"/>
              <w:bidi w:val="0"/>
              <w:spacing w:lineRule="atLeast" w:line="240" w:before="0" w:after="120"/>
              <w:rPr/>
            </w:pPr>
            <w:r>
              <w:rPr>
                <w:lang w:val="de-DE"/>
              </w:rPr>
              <w:t>Lab 1.1</w:t>
            </w:r>
          </w:p>
        </w:tc>
        <w:tc>
          <w:tcPr>
            <w:tcW w:w="1310" w:type="dxa"/>
            <w:tcBorders/>
          </w:tcPr>
          <w:p>
            <w:pPr>
              <w:pStyle w:val="Normal"/>
              <w:spacing w:before="0" w:after="120"/>
              <w:rPr>
                <w:lang w:val="de-DE"/>
              </w:rPr>
            </w:pPr>
            <w:r>
              <w:rPr>
                <w:lang w:val="de-DE"/>
              </w:rPr>
              <w:t>37.1 dB</w:t>
            </w:r>
          </w:p>
        </w:tc>
        <w:tc>
          <w:tcPr>
            <w:tcW w:w="1513" w:type="dxa"/>
            <w:tcBorders/>
          </w:tcPr>
          <w:p>
            <w:pPr>
              <w:pStyle w:val="Normal"/>
              <w:spacing w:before="0" w:after="120"/>
              <w:rPr>
                <w:lang w:val="de-DE"/>
              </w:rPr>
            </w:pPr>
            <w:r>
              <w:rPr>
                <w:lang w:val="de-DE"/>
              </w:rPr>
              <w:t>125 ms</w:t>
            </w:r>
          </w:p>
        </w:tc>
      </w:tr>
      <w:tr>
        <w:trPr>
          <w:trHeight w:val="304" w:hRule="atLeast"/>
        </w:trPr>
        <w:tc>
          <w:tcPr>
            <w:tcW w:w="1714" w:type="dxa"/>
            <w:tcBorders/>
          </w:tcPr>
          <w:p>
            <w:pPr>
              <w:pStyle w:val="Normal"/>
              <w:widowControl w:val="false"/>
              <w:bidi w:val="0"/>
              <w:spacing w:lineRule="atLeast" w:line="240" w:before="0" w:after="120"/>
              <w:rPr/>
            </w:pPr>
            <w:r>
              <w:rPr>
                <w:lang w:val="de-DE"/>
              </w:rPr>
              <w:t>Lab 1.2</w:t>
            </w:r>
          </w:p>
        </w:tc>
        <w:tc>
          <w:tcPr>
            <w:tcW w:w="1310" w:type="dxa"/>
            <w:tcBorders/>
          </w:tcPr>
          <w:p>
            <w:pPr>
              <w:pStyle w:val="Normal"/>
              <w:spacing w:before="0" w:after="120"/>
              <w:rPr>
                <w:lang w:val="de-DE"/>
              </w:rPr>
            </w:pPr>
            <w:r>
              <w:rPr>
                <w:lang w:val="de-DE"/>
              </w:rPr>
              <w:t>20.5 dB</w:t>
            </w:r>
          </w:p>
        </w:tc>
        <w:tc>
          <w:tcPr>
            <w:tcW w:w="1513" w:type="dxa"/>
            <w:tcBorders/>
          </w:tcPr>
          <w:p>
            <w:pPr>
              <w:pStyle w:val="Normal"/>
              <w:spacing w:before="0" w:after="120"/>
              <w:rPr>
                <w:lang w:val="de-DE"/>
              </w:rPr>
            </w:pPr>
            <w:r>
              <w:rPr>
                <w:lang w:val="de-DE"/>
              </w:rPr>
              <w:t>240 ms</w:t>
            </w:r>
          </w:p>
        </w:tc>
      </w:tr>
    </w:tbl>
    <w:p>
      <w:pPr>
        <w:pStyle w:val="Normal"/>
        <w:rPr>
          <w:lang w:val="en-US"/>
        </w:rPr>
      </w:pPr>
      <w:r>
        <w:rPr>
          <w:lang w:val="en-US"/>
        </w:rPr>
        <w:t>Absorbing materials were introduced in room 2 to reach the C80&gt;20dB as required by TS 103 224 [5].</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lang w:val="en-US"/>
        </w:rPr>
        <w:t>As described in [1] different background noise methods were used:</w:t>
      </w:r>
    </w:p>
    <w:p>
      <w:pPr>
        <w:pStyle w:val="Normal"/>
        <w:numPr>
          <w:ilvl w:val="0"/>
          <w:numId w:val="8"/>
        </w:numPr>
        <w:rPr>
          <w:lang w:val="en-US"/>
        </w:rPr>
      </w:pPr>
      <w:r>
        <w:rPr>
          <w:lang w:val="en-US"/>
        </w:rPr>
        <w:t>8-speaker method (ETSI TS 103 224)</w:t>
      </w:r>
    </w:p>
    <w:p>
      <w:pPr>
        <w:pStyle w:val="Normal"/>
        <w:numPr>
          <w:ilvl w:val="0"/>
          <w:numId w:val="8"/>
        </w:numPr>
        <w:rPr>
          <w:lang w:val="en-US"/>
        </w:rPr>
      </w:pPr>
      <w:r>
        <w:rPr>
          <w:lang w:val="en-US"/>
        </w:rPr>
        <w:t>4.1 loudspeaker method (ETSI ES 202 396-1)</w:t>
      </w:r>
    </w:p>
    <w:p>
      <w:pPr>
        <w:pStyle w:val="Normal"/>
        <w:numPr>
          <w:ilvl w:val="0"/>
          <w:numId w:val="8"/>
        </w:numPr>
        <w:rPr>
          <w:lang w:val="en-US"/>
        </w:rPr>
      </w:pPr>
      <w:r>
        <w:rPr>
          <w:lang w:val="en-US"/>
        </w:rPr>
        <w:t>4.1 loudspeaker method using the same noise scenarios as in TS 103 224, for HHHF DUT position:</w:t>
      </w:r>
    </w:p>
    <w:p>
      <w:pPr>
        <w:pStyle w:val="Normal"/>
        <w:rPr>
          <w:lang w:val="en-US"/>
        </w:rPr>
      </w:pPr>
      <w:r>
        <w:rPr>
          <w:lang w:val="en-US"/>
        </w:rPr>
        <w:t>Those methods were used in different setups:</w:t>
      </w:r>
    </w:p>
    <w:p>
      <w:pPr>
        <w:pStyle w:val="Normal"/>
        <w:numPr>
          <w:ilvl w:val="0"/>
          <w:numId w:val="8"/>
        </w:numPr>
        <w:rPr>
          <w:lang w:val="en-US"/>
        </w:rPr>
      </w:pPr>
      <w:r>
        <w:rPr>
          <w:lang w:val="en-US"/>
        </w:rPr>
        <w:t>DUT in front of HATS “hand-held handsfree” (6 noise types plus silence)1</w:t>
      </w:r>
    </w:p>
    <w:p>
      <w:pPr>
        <w:pStyle w:val="Normal"/>
        <w:numPr>
          <w:ilvl w:val="0"/>
          <w:numId w:val="8"/>
        </w:numPr>
        <w:rPr>
          <w:lang w:val="en-US"/>
        </w:rPr>
      </w:pPr>
      <w:r>
        <w:rPr>
          <w:lang w:val="en-US"/>
        </w:rPr>
        <w:t>DUT laying on a table “desktop handsfree” (one noise type plus silence)</w:t>
      </w:r>
    </w:p>
    <w:p>
      <w:pPr>
        <w:pStyle w:val="Normal"/>
        <w:rPr>
          <w:lang w:val="en-US"/>
        </w:rPr>
      </w:pPr>
      <w:r>
        <w:rPr>
          <w:lang w:val="en-US"/>
        </w:rPr>
        <w:t>Everything was measured in narrowband as well as wideband.</w:t>
      </w:r>
    </w:p>
    <w:p>
      <w:pPr>
        <w:pStyle w:val="Normal"/>
        <w:rPr>
          <w:lang w:val="en-US"/>
        </w:rPr>
      </w:pPr>
      <w:r>
        <w:rPr>
          <w:lang w:val="en-US"/>
        </w:rPr>
        <w:t>HEAD acoustics ACQUA with the HAE-BGN and 3PASS background noise systems were used. Nubert Loudspeakers were used (nuLine 24, WS-203, nuBox 381) For HAE-BGN a HEAD acoustics HSW 2.1 subwoofer was used. The test sequences were provided by HEAD acoustics. A HEAD acoustics HATS HMS II.3 was used on a torso box.</w:t>
      </w:r>
    </w:p>
    <w:p>
      <w:pPr>
        <w:pStyle w:val="Normal"/>
        <w:rPr>
          <w:lang w:val="en-US"/>
        </w:rPr>
      </w:pPr>
      <w:r>
        <w:rPr>
          <w:b/>
          <w:lang w:val="en-US"/>
        </w:rPr>
        <w:t>Procedure</w:t>
      </w:r>
    </w:p>
    <w:p>
      <w:pPr>
        <w:pStyle w:val="Normal"/>
        <w:rPr>
          <w:lang w:val="en-US"/>
        </w:rPr>
      </w:pPr>
      <w:r>
        <w:rPr>
          <w:lang w:val="en-US"/>
        </w:rPr>
        <w:t xml:space="preserve">The mouth simulator of the HATS was calibrated at MRP using a 1/2-inch pressure-field microphone. The HFRP calibration was performed for the two different measurement distances, 30 and 50 cm. The HATS ears were calibrated. </w:t>
      </w:r>
    </w:p>
    <w:p>
      <w:pPr>
        <w:pStyle w:val="Normal"/>
        <w:rPr>
          <w:lang w:val="en-US"/>
        </w:rPr>
      </w:pPr>
      <w:r>
        <w:rPr>
          <w:lang w:val="en-US"/>
        </w:rPr>
        <w:t>Additional notes on the equalization of the 4.1 speaker system:</w:t>
      </w:r>
    </w:p>
    <w:p>
      <w:pPr>
        <w:pStyle w:val="Normal"/>
        <w:numPr>
          <w:ilvl w:val="0"/>
          <w:numId w:val="8"/>
        </w:numPr>
        <w:rPr>
          <w:lang w:val="en-US"/>
        </w:rPr>
      </w:pPr>
      <w:r>
        <w:rPr>
          <w:lang w:val="en-US"/>
        </w:rPr>
        <w:t xml:space="preserve">standard delays were used </w:t>
      </w:r>
    </w:p>
    <w:p>
      <w:pPr>
        <w:pStyle w:val="Normal"/>
        <w:numPr>
          <w:ilvl w:val="1"/>
          <w:numId w:val="8"/>
        </w:numPr>
        <w:rPr>
          <w:lang w:val="en-US"/>
        </w:rPr>
      </w:pPr>
      <w:r>
        <w:rPr>
          <w:lang w:val="en-US"/>
        </w:rPr>
        <w:t>Front left: 0 ms, Front right: 11 ms</w:t>
      </w:r>
    </w:p>
    <w:p>
      <w:pPr>
        <w:pStyle w:val="Normal"/>
        <w:numPr>
          <w:ilvl w:val="1"/>
          <w:numId w:val="8"/>
        </w:numPr>
        <w:rPr>
          <w:lang w:val="en-US"/>
        </w:rPr>
      </w:pPr>
      <w:r>
        <w:rPr>
          <w:lang w:val="en-US"/>
        </w:rPr>
        <w:t>Rear left: 17 ms, Rear right: 29 ms</w:t>
      </w:r>
    </w:p>
    <w:p>
      <w:pPr>
        <w:pStyle w:val="Normal"/>
        <w:rPr>
          <w:lang w:val="en-US"/>
        </w:rPr>
      </w:pPr>
      <w:r>
        <w:rPr>
          <w:lang w:val="en-US"/>
        </w:rPr>
      </w:r>
    </w:p>
    <w:p>
      <w:pPr>
        <w:pStyle w:val="Heading1"/>
        <w:rPr>
          <w:lang w:val="en-US"/>
        </w:rPr>
      </w:pPr>
      <w:bookmarkStart w:id="3" w:name="__RefHeading___Toc433042634"/>
      <w:bookmarkEnd w:id="3"/>
      <w:r>
        <w:rPr>
          <w:lang w:val="en-US"/>
        </w:rPr>
        <w:t>Physical test setup for the tests in the sending direction</w:t>
      </w:r>
    </w:p>
    <w:p>
      <w:pPr>
        <w:pStyle w:val="Normal"/>
        <w:rPr>
          <w:lang w:val="en-US"/>
        </w:rPr>
      </w:pPr>
      <w:r>
        <w:rPr>
          <w:lang w:val="en-US"/>
        </w:rPr>
      </w:r>
    </w:p>
    <w:p>
      <w:pPr>
        <w:pStyle w:val="Normal"/>
        <w:rPr>
          <w:lang w:val="en-US"/>
        </w:rPr>
      </w:pPr>
      <w:r>
        <w:rPr>
          <w:lang w:val="en-US"/>
        </w:rPr>
        <w:t>In all of the rooms the HATS height was HRP 120 cm above the floor. The equalization was always done with HATS in place.</w:t>
      </w:r>
    </w:p>
    <w:p>
      <w:pPr>
        <w:pStyle w:val="Heading2"/>
        <w:rPr/>
      </w:pPr>
      <w:bookmarkStart w:id="4" w:name="__RefHeading___Toc433042635"/>
      <w:bookmarkEnd w:id="4"/>
      <w:r>
        <w:rPr/>
        <w:t>Loudspeaker setup in room 1</w:t>
      </w:r>
    </w:p>
    <w:p>
      <w:pPr>
        <w:pStyle w:val="Normal"/>
        <w:rPr>
          <w:rFonts w:eastAsia="SimSun;宋体" w:cs="Arial"/>
          <w:color w:val="0000FF"/>
          <w:kern w:val="2"/>
          <w:lang w:val="en-US" w:eastAsia="zh-CN"/>
        </w:rPr>
      </w:pPr>
      <w:r>
        <w:rPr>
          <w:rFonts w:eastAsia="SimSun;宋体" w:cs="Arial"/>
          <w:color w:val="0000FF"/>
          <w:kern w:val="2"/>
          <w:lang w:val="en-US" w:eastAsia="zh-CN"/>
        </w:rPr>
      </w:r>
    </w:p>
    <w:p>
      <w:pPr>
        <w:pStyle w:val="Normal"/>
        <w:rPr>
          <w:b/>
          <w:b/>
          <w:bCs/>
          <w:lang w:val="en-US"/>
        </w:rPr>
      </w:pPr>
      <w:r>
        <w:rPr>
          <w:b/>
          <w:bCs/>
          <w:lang w:val="en-US"/>
        </w:rPr>
        <w:t>Room size:</w:t>
      </w:r>
    </w:p>
    <w:p>
      <w:pPr>
        <w:pStyle w:val="Normal"/>
        <w:rPr>
          <w:lang w:val="en-US"/>
        </w:rPr>
      </w:pPr>
      <w:r>
        <w:rPr>
          <w:lang w:val="en-US"/>
        </w:rPr>
        <w:t xml:space="preserve">Length: 3.3m </w:t>
      </w:r>
    </w:p>
    <w:p>
      <w:pPr>
        <w:pStyle w:val="Normal"/>
        <w:rPr>
          <w:lang w:val="en-US"/>
        </w:rPr>
      </w:pPr>
      <w:r>
        <w:rPr>
          <w:lang w:val="en-US"/>
        </w:rPr>
        <w:t>Width: 2.4m</w:t>
      </w:r>
    </w:p>
    <w:p>
      <w:pPr>
        <w:pStyle w:val="Normal"/>
        <w:rPr>
          <w:b/>
          <w:b/>
          <w:lang w:val="en-US"/>
        </w:rPr>
      </w:pPr>
      <w:r>
        <w:rPr>
          <w:b/>
          <w:lang w:val="en-US"/>
        </w:rPr>
        <w:t xml:space="preserve">Speaker height </w:t>
      </w:r>
    </w:p>
    <w:p>
      <w:pPr>
        <w:pStyle w:val="Normal"/>
        <w:rPr>
          <w:lang w:val="en-US"/>
        </w:rPr>
      </w:pPr>
      <w:r>
        <w:rPr>
          <w:lang w:val="en-US"/>
        </w:rPr>
        <w:t xml:space="preserve">Speakers 1-4 (Nubert nuLine 24): top edge 152 cm, lower edge 126 cm. </w:t>
      </w:r>
    </w:p>
    <w:p>
      <w:pPr>
        <w:pStyle w:val="Normal"/>
        <w:rPr>
          <w:lang w:val="en-US"/>
        </w:rPr>
      </w:pPr>
      <w:r>
        <w:rPr>
          <w:lang w:val="en-US"/>
        </w:rPr>
        <w:t xml:space="preserve">Speakers 5-8 (Nubert WS-203): top edge 137 cm, lower edge 99 cm. </w:t>
      </w:r>
    </w:p>
    <w:p>
      <w:pPr>
        <w:pStyle w:val="Normal"/>
        <w:rPr>
          <w:lang w:val="en-US"/>
        </w:rPr>
      </w:pPr>
      <w:r>
        <w:rPr>
          <w:lang w:val="en-US"/>
        </w:rPr>
      </w:r>
    </w:p>
    <w:p>
      <w:pPr>
        <w:pStyle w:val="Normal"/>
        <w:jc w:val="center"/>
        <w:rPr>
          <w:lang w:val="de-DE" w:eastAsia="en-US"/>
        </w:rPr>
      </w:pPr>
      <w:r>
        <w:rPr>
          <w:lang w:val="de-DE" w:eastAsia="en-US"/>
        </w:rPr>
        <w:drawing>
          <wp:inline distT="0" distB="0" distL="0" distR="0">
            <wp:extent cx="3622040" cy="473710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rcRect l="-6" t="-4" r="-6" b="-4"/>
                    <a:stretch>
                      <a:fillRect/>
                    </a:stretch>
                  </pic:blipFill>
                  <pic:spPr bwMode="auto">
                    <a:xfrm>
                      <a:off x="0" y="0"/>
                      <a:ext cx="3622040" cy="4737100"/>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1</w:t>
      </w:r>
      <w:r>
        <w:rPr>
          <w:sz w:val="20"/>
          <w:b/>
        </w:rPr>
        <w:fldChar w:fldCharType="end"/>
      </w:r>
      <w:r>
        <w:rPr>
          <w:b/>
          <w:sz w:val="20"/>
        </w:rPr>
        <w:t>: Speaker placement in room 1</w:t>
      </w:r>
    </w:p>
    <w:p>
      <w:pPr>
        <w:pStyle w:val="Normal"/>
        <w:rPr/>
      </w:pPr>
      <w:r>
        <w:rPr/>
        <w:t>Loudspeakers 1,3,5,7 were positioned in the corners of the room whereas loudspeakers 2,4 and 8 were positioned in the midway on the edges. Because of the door of the room loudspeaker 6 is shifted slightly to the right. The subwoofer was positioned 90 cm from the right wall.</w:t>
      </w:r>
    </w:p>
    <w:p>
      <w:pPr>
        <w:pStyle w:val="Normal"/>
        <w:rPr/>
      </w:pPr>
      <w:r>
        <w:rPr/>
        <w:t>As the DUT was located in the mid of the room and the distance between DUT and HATS’ MRP had to be 30 cm the HATS was located 135 cm from the rear wall and centered between the side walls.</w:t>
      </w:r>
    </w:p>
    <w:p>
      <w:pPr>
        <w:pStyle w:val="Normal"/>
        <w:rPr>
          <w:lang w:val="en-US"/>
        </w:rPr>
      </w:pPr>
      <w:r>
        <w:rPr>
          <w:lang w:val="en-US"/>
        </w:rPr>
      </w:r>
    </w:p>
    <w:p>
      <w:pPr>
        <w:pStyle w:val="Heading2"/>
        <w:rPr/>
      </w:pPr>
      <w:bookmarkStart w:id="5" w:name="__RefHeading___Toc433042636"/>
      <w:bookmarkEnd w:id="5"/>
      <w:r>
        <w:rPr/>
        <w:t>Loudspeaker setup in room 2</w:t>
      </w:r>
    </w:p>
    <w:p>
      <w:pPr>
        <w:pStyle w:val="Normal"/>
        <w:rPr>
          <w:rFonts w:eastAsia="SimSun;宋体" w:cs="Arial"/>
          <w:color w:val="0000FF"/>
          <w:kern w:val="2"/>
          <w:lang w:val="en-US" w:eastAsia="zh-CN"/>
        </w:rPr>
      </w:pPr>
      <w:r>
        <w:rPr>
          <w:rFonts w:eastAsia="SimSun;宋体" w:cs="Arial"/>
          <w:color w:val="0000FF"/>
          <w:kern w:val="2"/>
          <w:lang w:val="en-US" w:eastAsia="zh-CN"/>
        </w:rPr>
      </w:r>
    </w:p>
    <w:p>
      <w:pPr>
        <w:pStyle w:val="Normal"/>
        <w:rPr>
          <w:b/>
          <w:b/>
          <w:bCs/>
          <w:lang w:val="en-US"/>
        </w:rPr>
      </w:pPr>
      <w:r>
        <w:rPr>
          <w:b/>
          <w:bCs/>
          <w:lang w:val="en-US"/>
        </w:rPr>
        <w:t>Room size:</w:t>
      </w:r>
    </w:p>
    <w:p>
      <w:pPr>
        <w:pStyle w:val="Normal"/>
        <w:rPr>
          <w:lang w:val="en-US"/>
        </w:rPr>
      </w:pPr>
      <w:r>
        <w:rPr>
          <w:lang w:val="en-US"/>
        </w:rPr>
        <w:t xml:space="preserve">Length: 3.3m </w:t>
      </w:r>
    </w:p>
    <w:p>
      <w:pPr>
        <w:pStyle w:val="Normal"/>
        <w:rPr>
          <w:lang w:val="en-US"/>
        </w:rPr>
      </w:pPr>
      <w:r>
        <w:rPr>
          <w:lang w:val="en-US"/>
        </w:rPr>
        <w:t>Width: 2.4m</w:t>
      </w:r>
    </w:p>
    <w:p>
      <w:pPr>
        <w:pStyle w:val="Normal"/>
        <w:rPr>
          <w:b/>
          <w:b/>
          <w:lang w:val="en-US"/>
        </w:rPr>
      </w:pPr>
      <w:r>
        <w:rPr>
          <w:b/>
          <w:lang w:val="en-US"/>
        </w:rPr>
        <w:t xml:space="preserve">Speaker height </w:t>
      </w:r>
    </w:p>
    <w:p>
      <w:pPr>
        <w:pStyle w:val="Normal"/>
        <w:rPr>
          <w:lang w:val="en-US"/>
        </w:rPr>
      </w:pPr>
      <w:r>
        <w:rPr>
          <w:lang w:val="en-US"/>
        </w:rPr>
        <w:t xml:space="preserve">Speakers 1-4 (Nubert nuBox381): top edge 150 cm, lower edge 112 cm. </w:t>
      </w:r>
    </w:p>
    <w:p>
      <w:pPr>
        <w:pStyle w:val="Normal"/>
        <w:rPr>
          <w:lang w:val="en-US"/>
        </w:rPr>
      </w:pPr>
      <w:r>
        <w:rPr>
          <w:lang w:val="en-US"/>
        </w:rPr>
        <w:t xml:space="preserve">Speakers 5-8 (Nubert nuBox381): top edge 104 cm, lower edge 66 cm. </w:t>
      </w:r>
    </w:p>
    <w:p>
      <w:pPr>
        <w:pStyle w:val="Normal"/>
        <w:jc w:val="center"/>
        <w:rPr>
          <w:lang w:val="en-US"/>
        </w:rPr>
      </w:pPr>
      <w:r>
        <w:rPr>
          <w:lang w:val="de-DE" w:eastAsia="en-US"/>
        </w:rPr>
        <w:drawing>
          <wp:inline distT="0" distB="0" distL="0" distR="0">
            <wp:extent cx="5947410" cy="398208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3" t="-5" r="-3" b="-5"/>
                    <a:stretch>
                      <a:fillRect/>
                    </a:stretch>
                  </pic:blipFill>
                  <pic:spPr bwMode="auto">
                    <a:xfrm>
                      <a:off x="0" y="0"/>
                      <a:ext cx="5947410" cy="398208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pPr>
      <w:bookmarkStart w:id="6" w:name="_Ref433042785"/>
      <w:bookmarkStart w:id="7" w:name="_Ref432672926"/>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2</w:t>
      </w:r>
      <w:r>
        <w:rPr>
          <w:sz w:val="20"/>
          <w:b/>
        </w:rPr>
        <w:fldChar w:fldCharType="end"/>
      </w:r>
      <w:bookmarkEnd w:id="7"/>
      <w:r>
        <w:rPr>
          <w:b/>
          <w:sz w:val="20"/>
        </w:rPr>
        <w:t>: Speaker placement in room 2 which was acoustically treated, triangles in corner show positions of edge absorbers</w:t>
      </w:r>
      <w:bookmarkEnd w:id="6"/>
    </w:p>
    <w:p>
      <w:pPr>
        <w:pStyle w:val="Normal"/>
        <w:jc w:val="center"/>
        <w:rPr>
          <w:b/>
          <w:b/>
          <w:sz w:val="20"/>
          <w:lang w:val="en-US"/>
        </w:rPr>
      </w:pPr>
      <w:r>
        <w:rPr>
          <w:b/>
          <w:sz w:val="20"/>
          <w:lang w:val="en-US"/>
        </w:rPr>
      </w:r>
    </w:p>
    <w:tbl>
      <w:tblPr>
        <w:tblW w:w="6984" w:type="dxa"/>
        <w:jc w:val="center"/>
        <w:tblInd w:w="0" w:type="dxa"/>
        <w:tblLayout w:type="fixed"/>
        <w:tblCellMar>
          <w:top w:w="0" w:type="dxa"/>
          <w:left w:w="70" w:type="dxa"/>
          <w:bottom w:w="0" w:type="dxa"/>
          <w:right w:w="70" w:type="dxa"/>
        </w:tblCellMar>
      </w:tblPr>
      <w:tblGrid>
        <w:gridCol w:w="2077"/>
        <w:gridCol w:w="1079"/>
        <w:gridCol w:w="1276"/>
        <w:gridCol w:w="1276"/>
        <w:gridCol w:w="1276"/>
      </w:tblGrid>
      <w:tr>
        <w:trPr>
          <w:trHeight w:val="555" w:hRule="atLeast"/>
        </w:trPr>
        <w:tc>
          <w:tcPr>
            <w:tcW w:w="2077" w:type="dxa"/>
            <w:tcBorders>
              <w:top w:val="single" w:sz="4" w:space="0" w:color="000000"/>
              <w:left w:val="single" w:sz="8" w:space="0" w:color="000000"/>
              <w:bottom w:val="single" w:sz="8" w:space="0" w:color="000000"/>
              <w:right w:val="single" w:sz="4" w:space="0" w:color="000000"/>
            </w:tcBorders>
            <w:shd w:fill="C0C0C0" w:val="clear"/>
            <w:vAlign w:val="center"/>
          </w:tcPr>
          <w:p>
            <w:pPr>
              <w:pStyle w:val="Normal"/>
              <w:widowControl/>
              <w:spacing w:lineRule="auto" w:line="240" w:before="0" w:after="0"/>
              <w:jc w:val="center"/>
              <w:rPr>
                <w:rFonts w:cs="Arial"/>
                <w:b/>
                <w:b/>
                <w:bCs/>
                <w:sz w:val="20"/>
                <w:lang w:val="fr-FR" w:eastAsia="fr-FR"/>
              </w:rPr>
            </w:pPr>
            <w:r>
              <w:rPr>
                <w:rFonts w:cs="Arial"/>
                <w:b/>
                <w:bCs/>
                <w:sz w:val="20"/>
                <w:lang w:val="fr-FR" w:eastAsia="fr-FR"/>
              </w:rPr>
              <w:t>Loudspeaker</w:t>
            </w:r>
          </w:p>
        </w:tc>
        <w:tc>
          <w:tcPr>
            <w:tcW w:w="1079" w:type="dxa"/>
            <w:tcBorders>
              <w:top w:val="single" w:sz="4" w:space="0" w:color="000000"/>
              <w:bottom w:val="single" w:sz="8" w:space="0" w:color="000000"/>
              <w:right w:val="single" w:sz="4" w:space="0" w:color="000000"/>
            </w:tcBorders>
            <w:shd w:fill="C0C0C0" w:val="clear"/>
            <w:vAlign w:val="center"/>
          </w:tcPr>
          <w:p>
            <w:pPr>
              <w:pStyle w:val="Normal"/>
              <w:widowControl/>
              <w:spacing w:lineRule="auto" w:line="240" w:before="0" w:after="0"/>
              <w:jc w:val="center"/>
              <w:rPr>
                <w:rFonts w:cs="Arial"/>
                <w:b/>
                <w:b/>
                <w:bCs/>
                <w:sz w:val="20"/>
                <w:lang w:val="fr-FR" w:eastAsia="fr-FR"/>
              </w:rPr>
            </w:pPr>
            <w:r>
              <w:rPr>
                <w:rFonts w:cs="Arial"/>
                <w:b/>
                <w:bCs/>
                <w:sz w:val="20"/>
                <w:lang w:val="fr-FR" w:eastAsia="fr-FR"/>
              </w:rPr>
              <w:t>Left wall</w:t>
            </w:r>
          </w:p>
        </w:tc>
        <w:tc>
          <w:tcPr>
            <w:tcW w:w="1276" w:type="dxa"/>
            <w:tcBorders>
              <w:top w:val="single" w:sz="4" w:space="0" w:color="000000"/>
              <w:bottom w:val="single" w:sz="8" w:space="0" w:color="000000"/>
            </w:tcBorders>
            <w:shd w:fill="C0C0C0" w:val="clear"/>
            <w:vAlign w:val="center"/>
          </w:tcPr>
          <w:p>
            <w:pPr>
              <w:pStyle w:val="Normal"/>
              <w:widowControl/>
              <w:spacing w:lineRule="auto" w:line="240" w:before="0" w:after="0"/>
              <w:jc w:val="center"/>
              <w:rPr>
                <w:rFonts w:cs="Arial"/>
                <w:b/>
                <w:b/>
                <w:bCs/>
                <w:sz w:val="20"/>
                <w:lang w:val="fr-FR" w:eastAsia="fr-FR"/>
              </w:rPr>
            </w:pPr>
            <w:r>
              <w:rPr>
                <w:rFonts w:cs="Arial"/>
                <w:b/>
                <w:bCs/>
                <w:sz w:val="20"/>
                <w:lang w:val="fr-FR" w:eastAsia="fr-FR"/>
              </w:rPr>
              <w:t>Front wall</w:t>
            </w:r>
          </w:p>
        </w:tc>
        <w:tc>
          <w:tcPr>
            <w:tcW w:w="1276" w:type="dxa"/>
            <w:tcBorders>
              <w:top w:val="single" w:sz="4" w:space="0" w:color="000000"/>
              <w:left w:val="single" w:sz="4" w:space="0" w:color="000000"/>
              <w:bottom w:val="single" w:sz="8" w:space="0" w:color="000000"/>
              <w:right w:val="single" w:sz="4" w:space="0" w:color="000000"/>
            </w:tcBorders>
            <w:shd w:fill="C0C0C0" w:val="clear"/>
            <w:vAlign w:val="center"/>
          </w:tcPr>
          <w:p>
            <w:pPr>
              <w:pStyle w:val="Normal"/>
              <w:widowControl/>
              <w:spacing w:lineRule="auto" w:line="240" w:before="0" w:after="0"/>
              <w:jc w:val="center"/>
              <w:rPr>
                <w:rFonts w:cs="Arial"/>
                <w:b/>
                <w:b/>
                <w:bCs/>
                <w:sz w:val="20"/>
                <w:lang w:val="fr-FR" w:eastAsia="fr-FR"/>
              </w:rPr>
            </w:pPr>
            <w:r>
              <w:rPr>
                <w:rFonts w:cs="Arial"/>
                <w:b/>
                <w:bCs/>
                <w:sz w:val="20"/>
                <w:lang w:val="fr-FR" w:eastAsia="fr-FR"/>
              </w:rPr>
              <w:t>Right wall</w:t>
            </w:r>
          </w:p>
        </w:tc>
        <w:tc>
          <w:tcPr>
            <w:tcW w:w="1276" w:type="dxa"/>
            <w:tcBorders>
              <w:top w:val="single" w:sz="4" w:space="0" w:color="000000"/>
              <w:bottom w:val="single" w:sz="8" w:space="0" w:color="000000"/>
              <w:right w:val="single" w:sz="4" w:space="0" w:color="000000"/>
            </w:tcBorders>
            <w:shd w:fill="C0C0C0" w:val="clear"/>
            <w:vAlign w:val="center"/>
          </w:tcPr>
          <w:p>
            <w:pPr>
              <w:pStyle w:val="Normal"/>
              <w:widowControl/>
              <w:spacing w:lineRule="auto" w:line="240" w:before="0" w:after="0"/>
              <w:jc w:val="center"/>
              <w:rPr>
                <w:rFonts w:cs="Arial"/>
                <w:b/>
                <w:b/>
                <w:bCs/>
                <w:sz w:val="20"/>
                <w:lang w:val="fr-FR" w:eastAsia="fr-FR"/>
              </w:rPr>
            </w:pPr>
            <w:r>
              <w:rPr>
                <w:rFonts w:cs="Arial"/>
                <w:b/>
                <w:bCs/>
                <w:sz w:val="20"/>
                <w:lang w:val="fr-FR" w:eastAsia="fr-FR"/>
              </w:rPr>
              <w:t>Rear wall</w:t>
            </w:r>
          </w:p>
        </w:tc>
      </w:tr>
      <w:tr>
        <w:trPr>
          <w:trHeight w:val="900" w:hRule="atLeast"/>
        </w:trPr>
        <w:tc>
          <w:tcPr>
            <w:tcW w:w="2077" w:type="dxa"/>
            <w:tcBorders>
              <w:top w:val="single" w:sz="8" w:space="0" w:color="000000"/>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 xml:space="preserve">1 </w:t>
            </w:r>
          </w:p>
        </w:tc>
        <w:tc>
          <w:tcPr>
            <w:tcW w:w="1079" w:type="dxa"/>
            <w:tcBorders>
              <w:top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30 cm</w:t>
            </w:r>
          </w:p>
        </w:tc>
        <w:tc>
          <w:tcPr>
            <w:tcW w:w="1276" w:type="dxa"/>
            <w:tcBorders>
              <w:top w:val="single" w:sz="8"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8"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130 cm</w:t>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2</w:t>
            </w:r>
          </w:p>
        </w:tc>
        <w:tc>
          <w:tcPr>
            <w:tcW w:w="1079"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30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260 cm</w:t>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3</w:t>
            </w:r>
          </w:p>
        </w:tc>
        <w:tc>
          <w:tcPr>
            <w:tcW w:w="1079"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60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150 cm</w:t>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4</w:t>
            </w:r>
          </w:p>
        </w:tc>
        <w:tc>
          <w:tcPr>
            <w:tcW w:w="1079"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120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140 cm</w:t>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5</w:t>
            </w:r>
          </w:p>
        </w:tc>
        <w:tc>
          <w:tcPr>
            <w:tcW w:w="1079"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
                <w:b/>
                <w:bCs/>
                <w:sz w:val="24"/>
                <w:szCs w:val="24"/>
                <w:lang w:val="fr-FR" w:eastAsia="fr-FR"/>
              </w:rPr>
            </w:pPr>
            <w:r>
              <w:rPr>
                <w:rFonts w:cs="Arial"/>
                <w:b/>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180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110 cm</w:t>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6</w:t>
            </w:r>
          </w:p>
        </w:tc>
        <w:tc>
          <w:tcPr>
            <w:tcW w:w="1079"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
                <w:b/>
                <w:bCs/>
                <w:sz w:val="24"/>
                <w:szCs w:val="24"/>
                <w:lang w:val="fr-FR" w:eastAsia="fr-FR"/>
              </w:rPr>
            </w:pPr>
            <w:r>
              <w:rPr>
                <w:rFonts w:cs="Arial"/>
                <w:b/>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260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80 cm</w:t>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7</w:t>
            </w:r>
          </w:p>
        </w:tc>
        <w:tc>
          <w:tcPr>
            <w:tcW w:w="1079"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
                <w:b/>
                <w:bCs/>
                <w:sz w:val="24"/>
                <w:szCs w:val="24"/>
                <w:lang w:val="fr-FR" w:eastAsia="fr-FR"/>
              </w:rPr>
            </w:pPr>
            <w:r>
              <w:rPr>
                <w:rFonts w:cs="Arial"/>
                <w:b/>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80 cm</w:t>
            </w:r>
          </w:p>
        </w:tc>
        <w:tc>
          <w:tcPr>
            <w:tcW w:w="1276" w:type="dxa"/>
            <w:tcBorders>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 xml:space="preserve">80 cm </w:t>
            </w:r>
          </w:p>
        </w:tc>
      </w:tr>
      <w:tr>
        <w:trPr>
          <w:trHeight w:val="900" w:hRule="atLeast"/>
        </w:trPr>
        <w:tc>
          <w:tcPr>
            <w:tcW w:w="2077" w:type="dxa"/>
            <w:tcBorders>
              <w:top w:val="single" w:sz="4" w:space="0" w:color="000000"/>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8</w:t>
            </w:r>
          </w:p>
        </w:tc>
        <w:tc>
          <w:tcPr>
            <w:tcW w:w="1079" w:type="dxa"/>
            <w:tcBorders>
              <w:top w:val="single" w:sz="4"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130 cm</w:t>
            </w:r>
          </w:p>
        </w:tc>
        <w:tc>
          <w:tcPr>
            <w:tcW w:w="1276" w:type="dxa"/>
            <w:tcBorders>
              <w:top w:val="single" w:sz="4"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4"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4"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110 cm</w:t>
            </w:r>
          </w:p>
        </w:tc>
      </w:tr>
      <w:tr>
        <w:trPr>
          <w:trHeight w:val="900" w:hRule="atLeast"/>
        </w:trPr>
        <w:tc>
          <w:tcPr>
            <w:tcW w:w="2077" w:type="dxa"/>
            <w:tcBorders>
              <w:top w:val="single" w:sz="4" w:space="0" w:color="000000"/>
              <w:left w:val="single" w:sz="8" w:space="0" w:color="000000"/>
              <w:bottom w:val="single" w:sz="4"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Subwoofer (SW)</w:t>
            </w:r>
          </w:p>
        </w:tc>
        <w:tc>
          <w:tcPr>
            <w:tcW w:w="1079" w:type="dxa"/>
            <w:tcBorders>
              <w:top w:val="single" w:sz="4"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
                <w:b/>
                <w:bCs/>
                <w:sz w:val="24"/>
                <w:szCs w:val="24"/>
                <w:lang w:val="fr-FR" w:eastAsia="fr-FR"/>
              </w:rPr>
            </w:pPr>
            <w:r>
              <w:rPr>
                <w:rFonts w:cs="Arial"/>
                <w:b/>
                <w:bCs/>
                <w:sz w:val="24"/>
                <w:szCs w:val="24"/>
                <w:lang w:val="fr-FR" w:eastAsia="fr-FR"/>
              </w:rPr>
            </w:r>
          </w:p>
        </w:tc>
        <w:tc>
          <w:tcPr>
            <w:tcW w:w="1276" w:type="dxa"/>
            <w:tcBorders>
              <w:top w:val="single" w:sz="4"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200 cm</w:t>
            </w:r>
          </w:p>
        </w:tc>
        <w:tc>
          <w:tcPr>
            <w:tcW w:w="1276" w:type="dxa"/>
            <w:tcBorders>
              <w:top w:val="single" w:sz="4" w:space="0" w:color="000000"/>
              <w:bottom w:val="single" w:sz="4"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150 cm</w:t>
            </w:r>
          </w:p>
        </w:tc>
        <w:tc>
          <w:tcPr>
            <w:tcW w:w="1276" w:type="dxa"/>
            <w:tcBorders>
              <w:top w:val="single" w:sz="4" w:space="0" w:color="000000"/>
              <w:bottom w:val="single" w:sz="4"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r>
      <w:tr>
        <w:trPr>
          <w:trHeight w:val="900" w:hRule="atLeast"/>
        </w:trPr>
        <w:tc>
          <w:tcPr>
            <w:tcW w:w="2077" w:type="dxa"/>
            <w:tcBorders>
              <w:top w:val="single" w:sz="4" w:space="0" w:color="000000"/>
              <w:left w:val="single" w:sz="8" w:space="0" w:color="000000"/>
              <w:bottom w:val="single" w:sz="8" w:space="0" w:color="000000"/>
              <w:right w:val="single" w:sz="4" w:space="0" w:color="000000"/>
            </w:tcBorders>
            <w:vAlign w:val="center"/>
          </w:tcPr>
          <w:p>
            <w:pPr>
              <w:pStyle w:val="Normal"/>
              <w:widowControl/>
              <w:spacing w:lineRule="auto" w:line="240" w:before="0" w:after="0"/>
              <w:jc w:val="center"/>
              <w:rPr>
                <w:rFonts w:cs="Arial"/>
                <w:b/>
                <w:b/>
                <w:bCs/>
                <w:sz w:val="24"/>
                <w:szCs w:val="24"/>
                <w:lang w:val="fr-FR" w:eastAsia="fr-FR"/>
              </w:rPr>
            </w:pPr>
            <w:r>
              <w:rPr>
                <w:rFonts w:cs="Arial"/>
                <w:b/>
                <w:bCs/>
                <w:sz w:val="24"/>
                <w:szCs w:val="24"/>
                <w:lang w:val="fr-FR" w:eastAsia="fr-FR"/>
              </w:rPr>
              <w:t>HATS</w:t>
            </w:r>
          </w:p>
        </w:tc>
        <w:tc>
          <w:tcPr>
            <w:tcW w:w="1079" w:type="dxa"/>
            <w:tcBorders>
              <w:top w:val="single" w:sz="4" w:space="0" w:color="000000"/>
              <w:bottom w:val="single" w:sz="8"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115 cm</w:t>
            </w:r>
          </w:p>
        </w:tc>
        <w:tc>
          <w:tcPr>
            <w:tcW w:w="1276" w:type="dxa"/>
            <w:tcBorders>
              <w:top w:val="single" w:sz="4" w:space="0" w:color="000000"/>
              <w:bottom w:val="single" w:sz="8"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4" w:space="0" w:color="000000"/>
              <w:bottom w:val="single" w:sz="8" w:space="0" w:color="000000"/>
              <w:right w:val="single" w:sz="4" w:space="0" w:color="000000"/>
            </w:tcBorders>
            <w:vAlign w:val="center"/>
          </w:tcPr>
          <w:p>
            <w:pPr>
              <w:pStyle w:val="Normal"/>
              <w:widowControl/>
              <w:snapToGrid w:val="false"/>
              <w:spacing w:lineRule="auto" w:line="240" w:before="0" w:after="0"/>
              <w:jc w:val="center"/>
              <w:rPr>
                <w:rFonts w:cs="Arial"/>
                <w:bCs/>
                <w:sz w:val="24"/>
                <w:szCs w:val="24"/>
                <w:lang w:val="fr-FR" w:eastAsia="fr-FR"/>
              </w:rPr>
            </w:pPr>
            <w:r>
              <w:rPr>
                <w:rFonts w:cs="Arial"/>
                <w:bCs/>
                <w:sz w:val="24"/>
                <w:szCs w:val="24"/>
                <w:lang w:val="fr-FR" w:eastAsia="fr-FR"/>
              </w:rPr>
            </w:r>
          </w:p>
        </w:tc>
        <w:tc>
          <w:tcPr>
            <w:tcW w:w="1276" w:type="dxa"/>
            <w:tcBorders>
              <w:top w:val="single" w:sz="4" w:space="0" w:color="000000"/>
              <w:bottom w:val="single" w:sz="8" w:space="0" w:color="000000"/>
              <w:right w:val="single" w:sz="4" w:space="0" w:color="000000"/>
            </w:tcBorders>
            <w:vAlign w:val="center"/>
          </w:tcPr>
          <w:p>
            <w:pPr>
              <w:pStyle w:val="Normal"/>
              <w:widowControl/>
              <w:spacing w:lineRule="auto" w:line="240" w:before="0" w:after="0"/>
              <w:jc w:val="center"/>
              <w:rPr>
                <w:rFonts w:cs="Arial"/>
                <w:bCs/>
                <w:sz w:val="24"/>
                <w:szCs w:val="24"/>
                <w:lang w:val="fr-FR" w:eastAsia="fr-FR"/>
              </w:rPr>
            </w:pPr>
            <w:r>
              <w:rPr>
                <w:rFonts w:cs="Arial"/>
                <w:bCs/>
                <w:sz w:val="24"/>
                <w:szCs w:val="24"/>
                <w:lang w:val="fr-FR" w:eastAsia="fr-FR"/>
              </w:rPr>
              <w:t>230 cm</w:t>
            </w:r>
          </w:p>
        </w:tc>
      </w:tr>
    </w:tbl>
    <w:p>
      <w:pPr>
        <w:pStyle w:val="Normal"/>
        <w:jc w:val="center"/>
        <w:rPr>
          <w:b/>
          <w:b/>
          <w:highlight w:val="green"/>
          <w:lang w:val="en-US"/>
        </w:rPr>
      </w:pPr>
      <w:r>
        <w:rPr>
          <w:b/>
          <w:lang w:val="en-US"/>
        </w:rPr>
        <w:t>Table 1. Loudspeaker positions in room 2.</w:t>
      </w:r>
    </w:p>
    <w:p>
      <w:pPr>
        <w:pStyle w:val="Normal"/>
        <w:rPr/>
      </w:pPr>
      <w:r>
        <w:rPr/>
        <w:t xml:space="preserve">As already described some absorbing material had to be brought into room 2 to reach a sufficient C80 value of &gt;20 as required in [3]. In </w:t>
      </w:r>
      <w:r>
        <w:rPr/>
        <w:fldChar w:fldCharType="begin"/>
      </w:r>
      <w:r>
        <w:rPr/>
        <w:instrText xml:space="preserve"> REF _Ref432672926 \h </w:instrText>
      </w:r>
      <w:r>
        <w:rPr/>
        <w:fldChar w:fldCharType="separate"/>
      </w:r>
      <w:r>
        <w:rPr/>
        <w:t>Figure 2</w:t>
      </w:r>
      <w:r>
        <w:rPr/>
        <w:fldChar w:fldCharType="end"/>
      </w:r>
      <w:r>
        <w:rPr/>
        <w:t xml:space="preserve"> the positions of the edge absorbers used are shown. </w:t>
      </w:r>
    </w:p>
    <w:p>
      <w:pPr>
        <w:pStyle w:val="Normal"/>
        <w:rPr/>
      </w:pPr>
      <w:r>
        <w:rPr/>
      </w:r>
    </w:p>
    <w:p>
      <w:pPr>
        <w:pStyle w:val="Heading2"/>
        <w:rPr/>
      </w:pPr>
      <w:bookmarkStart w:id="8" w:name="__RefHeading___Toc433042637"/>
      <w:bookmarkEnd w:id="8"/>
      <w:r>
        <w:rPr/>
        <w:t>Further information</w:t>
      </w:r>
    </w:p>
    <w:p>
      <w:pPr>
        <w:pStyle w:val="Normal"/>
        <w:rPr>
          <w:b/>
          <w:b/>
        </w:rPr>
      </w:pPr>
      <w:r>
        <w:rPr>
          <w:b/>
        </w:rPr>
        <w:t>Equalization after ES 202 396-1:</w:t>
      </w:r>
    </w:p>
    <w:p>
      <w:pPr>
        <w:pStyle w:val="Normal"/>
        <w:rPr/>
      </w:pPr>
      <w:r>
        <w:rPr/>
        <w:t>For the equalization after ES 202 396-1 only the speakers in the corners were used hence 1,3,5,7 for room 1 and 3,5,7,1 for room 2.</w:t>
      </w:r>
    </w:p>
    <w:p>
      <w:pPr>
        <w:pStyle w:val="Normal"/>
        <w:rPr/>
      </w:pPr>
      <w:r>
        <w:rPr/>
      </w:r>
    </w:p>
    <w:p>
      <w:pPr>
        <w:pStyle w:val="Normal"/>
        <w:rPr/>
      </w:pPr>
      <w:r>
        <w:rPr>
          <w:b/>
        </w:rPr>
        <w:t>Desktop hands-free case</w:t>
      </w:r>
    </w:p>
    <w:p>
      <w:pPr>
        <w:pStyle w:val="Normal"/>
        <w:rPr/>
      </w:pPr>
      <w:r>
        <w:rPr/>
        <w:t>In the DTHF case a 1m x 1m table was introduced with the DUT located on the table, 40 cm from the lower edge. In this case the HATS had to be moved 10 cm further back. The same procedure was followed in both rooms.</w:t>
      </w:r>
    </w:p>
    <w:p>
      <w:pPr>
        <w:pStyle w:val="Normal"/>
        <w:rPr/>
      </w:pPr>
      <w:r>
        <w:rPr/>
      </w:r>
    </w:p>
    <w:p>
      <w:pPr>
        <w:pStyle w:val="Normal"/>
        <w:rPr/>
      </w:pPr>
      <w:r>
        <w:rPr/>
      </w:r>
      <w:r>
        <w:br w:type="page"/>
      </w:r>
    </w:p>
    <w:p>
      <w:pPr>
        <w:pStyle w:val="Heading1"/>
        <w:rPr/>
      </w:pPr>
      <w:bookmarkStart w:id="9" w:name="__RefHeading___Toc433042638"/>
      <w:bookmarkEnd w:id="9"/>
      <w:r>
        <w:rPr/>
        <w:t>Equalization results</w:t>
      </w:r>
    </w:p>
    <w:p>
      <w:pPr>
        <w:pStyle w:val="Normal"/>
        <w:rPr>
          <w:lang w:val="en-US"/>
        </w:rPr>
      </w:pPr>
      <w:r>
        <w:rPr>
          <w:lang w:val="en-US"/>
        </w:rPr>
      </w:r>
    </w:p>
    <w:p>
      <w:pPr>
        <w:pStyle w:val="Heading2"/>
        <w:rPr/>
      </w:pPr>
      <w:bookmarkStart w:id="10" w:name="__RefHeading___Toc433042639"/>
      <w:bookmarkEnd w:id="10"/>
      <w:r>
        <w:rPr/>
        <w:t>Hand-held handsfree equalization results (8 speaker method)</w:t>
      </w:r>
    </w:p>
    <w:p>
      <w:pPr>
        <w:pStyle w:val="Heading3"/>
        <w:rPr/>
      </w:pPr>
      <w:bookmarkStart w:id="11" w:name="__RefHeading___Toc433042640"/>
      <w:bookmarkEnd w:id="11"/>
      <w:r>
        <w:rPr/>
        <w:t>Room 1</w:t>
      </w:r>
    </w:p>
    <w:p>
      <w:pPr>
        <w:pStyle w:val="Normal"/>
        <w:rPr>
          <w:b/>
          <w:b/>
          <w:lang w:val="en-US"/>
        </w:rPr>
      </w:pPr>
      <w:r>
        <w:rPr>
          <w:b/>
          <w:lang w:val="en-US"/>
        </w:rPr>
        <w:t>Report for Filter Validation "Filter Validation"</w:t>
      </w:r>
    </w:p>
    <w:p>
      <w:pPr>
        <w:pStyle w:val="Normal"/>
        <w:rPr/>
      </w:pPr>
      <w:r>
        <w:rPr>
          <w:b/>
          <w:lang w:val="en-US"/>
        </w:rPr>
        <w:t xml:space="preserve">Settings of Setup "Round Robin Handsfree </w:t>
      </w:r>
      <w:r>
        <w:rPr/>
        <w:t>"</w:t>
      </w:r>
    </w:p>
    <w:tbl>
      <w:tblPr>
        <w:tblW w:w="6605" w:type="dxa"/>
        <w:jc w:val="left"/>
        <w:tblInd w:w="1799" w:type="dxa"/>
        <w:tblLayout w:type="fixed"/>
        <w:tblCellMar>
          <w:top w:w="0" w:type="dxa"/>
          <w:left w:w="31" w:type="dxa"/>
          <w:bottom w:w="0" w:type="dxa"/>
          <w:right w:w="31" w:type="dxa"/>
        </w:tblCellMar>
      </w:tblPr>
      <w:tblGrid>
        <w:gridCol w:w="2795"/>
        <w:gridCol w:w="3810"/>
      </w:tblGrid>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3810"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Round Robin Handsfree</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Lower Frequency bound</w:t>
            </w:r>
          </w:p>
        </w:tc>
        <w:tc>
          <w:tcPr>
            <w:tcW w:w="3810"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50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Higher Frequency bound</w:t>
            </w:r>
          </w:p>
        </w:tc>
        <w:tc>
          <w:tcPr>
            <w:tcW w:w="3810"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20000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Setup Creation</w:t>
            </w:r>
          </w:p>
        </w:tc>
        <w:tc>
          <w:tcPr>
            <w:tcW w:w="3810"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02.06.2015 09:51:41</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Last Equalization</w:t>
            </w:r>
          </w:p>
        </w:tc>
        <w:tc>
          <w:tcPr>
            <w:tcW w:w="3810"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02.06.2015 09:59:19</w:t>
            </w:r>
          </w:p>
        </w:tc>
      </w:tr>
    </w:tbl>
    <w:p>
      <w:pPr>
        <w:pStyle w:val="Normal"/>
        <w:rPr/>
      </w:pPr>
      <w:r>
        <w:rPr/>
        <w:t>Measured impulse responses</w:t>
      </w:r>
    </w:p>
    <w:tbl>
      <w:tblPr>
        <w:tblW w:w="10204" w:type="dxa"/>
        <w:jc w:val="left"/>
        <w:tblInd w:w="-1" w:type="dxa"/>
        <w:tblLayout w:type="fixed"/>
        <w:tblCellMar>
          <w:top w:w="0" w:type="dxa"/>
          <w:left w:w="31" w:type="dxa"/>
          <w:bottom w:w="0" w:type="dxa"/>
          <w:right w:w="3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3" name="Grafik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19" descr=""/>
                          <pic:cNvPicPr>
                            <a:picLocks noChangeAspect="1" noChangeArrowheads="1"/>
                          </pic:cNvPicPr>
                        </pic:nvPicPr>
                        <pic:blipFill>
                          <a:blip r:embed="rId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4" name="Grafik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18" descr=""/>
                          <pic:cNvPicPr>
                            <a:picLocks noChangeAspect="1" noChangeArrowheads="1"/>
                          </pic:cNvPicPr>
                        </pic:nvPicPr>
                        <pic:blipFill>
                          <a:blip r:embed="rId5"/>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9850" cy="1021080"/>
                  <wp:effectExtent l="0" t="0" r="0" b="0"/>
                  <wp:docPr id="5" name="Grafik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17" descr=""/>
                          <pic:cNvPicPr>
                            <a:picLocks noChangeAspect="1" noChangeArrowheads="1"/>
                          </pic:cNvPicPr>
                        </pic:nvPicPr>
                        <pic:blipFill>
                          <a:blip r:embed="rId6"/>
                          <a:srcRect l="-9" t="-12" r="-9" b="-12"/>
                          <a:stretch>
                            <a:fillRect/>
                          </a:stretch>
                        </pic:blipFill>
                        <pic:spPr bwMode="auto">
                          <a:xfrm>
                            <a:off x="0" y="0"/>
                            <a:ext cx="1339850"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6" name="Grafik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16" descr=""/>
                          <pic:cNvPicPr>
                            <a:picLocks noChangeAspect="1" noChangeArrowheads="1"/>
                          </pic:cNvPicPr>
                        </pic:nvPicPr>
                        <pic:blipFill>
                          <a:blip r:embed="rId7"/>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7" name="Grafik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15" descr=""/>
                          <pic:cNvPicPr>
                            <a:picLocks noChangeAspect="1" noChangeArrowheads="1"/>
                          </pic:cNvPicPr>
                        </pic:nvPicPr>
                        <pic:blipFill>
                          <a:blip r:embed="rId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 name="Grafik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214" descr=""/>
                          <pic:cNvPicPr>
                            <a:picLocks noChangeAspect="1" noChangeArrowheads="1"/>
                          </pic:cNvPicPr>
                        </pic:nvPicPr>
                        <pic:blipFill>
                          <a:blip r:embed="rId9"/>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9" name="Grafik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13" descr=""/>
                          <pic:cNvPicPr>
                            <a:picLocks noChangeAspect="1" noChangeArrowheads="1"/>
                          </pic:cNvPicPr>
                        </pic:nvPicPr>
                        <pic:blipFill>
                          <a:blip r:embed="rId10"/>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0" name="Grafik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12" descr=""/>
                          <pic:cNvPicPr>
                            <a:picLocks noChangeAspect="1" noChangeArrowheads="1"/>
                          </pic:cNvPicPr>
                        </pic:nvPicPr>
                        <pic:blipFill>
                          <a:blip r:embed="rId11"/>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 name="Grafik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11" descr=""/>
                          <pic:cNvPicPr>
                            <a:picLocks noChangeAspect="1" noChangeArrowheads="1"/>
                          </pic:cNvPicPr>
                        </pic:nvPicPr>
                        <pic:blipFill>
                          <a:blip r:embed="rId1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12" name="Grafik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210" descr=""/>
                          <pic:cNvPicPr>
                            <a:picLocks noChangeAspect="1" noChangeArrowheads="1"/>
                          </pic:cNvPicPr>
                        </pic:nvPicPr>
                        <pic:blipFill>
                          <a:blip r:embed="rId13"/>
                          <a:srcRect l="-9" t="-12" r="-9" b="-12"/>
                          <a:stretch>
                            <a:fillRect/>
                          </a:stretch>
                        </pic:blipFill>
                        <pic:spPr bwMode="auto">
                          <a:xfrm>
                            <a:off x="0" y="0"/>
                            <a:ext cx="135191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3" name="Grafik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9" descr=""/>
                          <pic:cNvPicPr>
                            <a:picLocks noChangeAspect="1" noChangeArrowheads="1"/>
                          </pic:cNvPicPr>
                        </pic:nvPicPr>
                        <pic:blipFill>
                          <a:blip r:embed="rId1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14" name="Grafik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08" descr=""/>
                          <pic:cNvPicPr>
                            <a:picLocks noChangeAspect="1" noChangeArrowheads="1"/>
                          </pic:cNvPicPr>
                        </pic:nvPicPr>
                        <pic:blipFill>
                          <a:blip r:embed="rId15"/>
                          <a:srcRect l="-9" t="-12" r="-9" b="-12"/>
                          <a:stretch>
                            <a:fillRect/>
                          </a:stretch>
                        </pic:blipFill>
                        <pic:spPr bwMode="auto">
                          <a:xfrm>
                            <a:off x="0" y="0"/>
                            <a:ext cx="135191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5" name="Grafik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207" descr=""/>
                          <pic:cNvPicPr>
                            <a:picLocks noChangeAspect="1" noChangeArrowheads="1"/>
                          </pic:cNvPicPr>
                        </pic:nvPicPr>
                        <pic:blipFill>
                          <a:blip r:embed="rId1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6" name="Grafik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06" descr=""/>
                          <pic:cNvPicPr>
                            <a:picLocks noChangeAspect="1" noChangeArrowheads="1"/>
                          </pic:cNvPicPr>
                        </pic:nvPicPr>
                        <pic:blipFill>
                          <a:blip r:embed="rId17"/>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7" name="Grafik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205" descr=""/>
                          <pic:cNvPicPr>
                            <a:picLocks noChangeAspect="1" noChangeArrowheads="1"/>
                          </pic:cNvPicPr>
                        </pic:nvPicPr>
                        <pic:blipFill>
                          <a:blip r:embed="rId1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8" name="Grafik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204" descr=""/>
                          <pic:cNvPicPr>
                            <a:picLocks noChangeAspect="1" noChangeArrowheads="1"/>
                          </pic:cNvPicPr>
                        </pic:nvPicPr>
                        <pic:blipFill>
                          <a:blip r:embed="rId19"/>
                          <a:srcRect l="-9" t="-12" r="-9" b="-12"/>
                          <a:stretch>
                            <a:fillRect/>
                          </a:stretch>
                        </pic:blipFill>
                        <pic:spPr bwMode="auto">
                          <a:xfrm>
                            <a:off x="0" y="0"/>
                            <a:ext cx="1330325" cy="1021080"/>
                          </a:xfrm>
                          <a:prstGeom prst="rect">
                            <a:avLst/>
                          </a:prstGeom>
                        </pic:spPr>
                      </pic:pic>
                    </a:graphicData>
                  </a:graphic>
                </wp:inline>
              </w:drawing>
            </w:r>
          </w:p>
        </w:tc>
      </w:tr>
    </w:tbl>
    <w:p>
      <w:pPr>
        <w:pStyle w:val="Normal"/>
        <w:rPr/>
      </w:pPr>
      <w:r>
        <w:rPr/>
        <w:t>Impulse responses of filters</w:t>
      </w:r>
    </w:p>
    <w:tbl>
      <w:tblPr>
        <w:tblW w:w="10204" w:type="dxa"/>
        <w:jc w:val="left"/>
        <w:tblInd w:w="-1" w:type="dxa"/>
        <w:tblLayout w:type="fixed"/>
        <w:tblCellMar>
          <w:top w:w="10" w:type="dxa"/>
          <w:left w:w="11" w:type="dxa"/>
          <w:bottom w:w="10" w:type="dxa"/>
          <w:right w:w="1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9" name="Grafik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03" descr=""/>
                          <pic:cNvPicPr>
                            <a:picLocks noChangeAspect="1" noChangeArrowheads="1"/>
                          </pic:cNvPicPr>
                        </pic:nvPicPr>
                        <pic:blipFill>
                          <a:blip r:embed="rId20"/>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0" name="Grafik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2" descr=""/>
                          <pic:cNvPicPr>
                            <a:picLocks noChangeAspect="1" noChangeArrowheads="1"/>
                          </pic:cNvPicPr>
                        </pic:nvPicPr>
                        <pic:blipFill>
                          <a:blip r:embed="rId21"/>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1" name="Grafik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01" descr=""/>
                          <pic:cNvPicPr>
                            <a:picLocks noChangeAspect="1" noChangeArrowheads="1"/>
                          </pic:cNvPicPr>
                        </pic:nvPicPr>
                        <pic:blipFill>
                          <a:blip r:embed="rId2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2" name="Grafik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00" descr=""/>
                          <pic:cNvPicPr>
                            <a:picLocks noChangeAspect="1" noChangeArrowheads="1"/>
                          </pic:cNvPicPr>
                        </pic:nvPicPr>
                        <pic:blipFill>
                          <a:blip r:embed="rId23"/>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3" name="Grafik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99" descr=""/>
                          <pic:cNvPicPr>
                            <a:picLocks noChangeAspect="1" noChangeArrowheads="1"/>
                          </pic:cNvPicPr>
                        </pic:nvPicPr>
                        <pic:blipFill>
                          <a:blip r:embed="rId2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4" name="Grafik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8" descr=""/>
                          <pic:cNvPicPr>
                            <a:picLocks noChangeAspect="1" noChangeArrowheads="1"/>
                          </pic:cNvPicPr>
                        </pic:nvPicPr>
                        <pic:blipFill>
                          <a:blip r:embed="rId25"/>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5" name="Grafik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197" descr=""/>
                          <pic:cNvPicPr>
                            <a:picLocks noChangeAspect="1" noChangeArrowheads="1"/>
                          </pic:cNvPicPr>
                        </pic:nvPicPr>
                        <pic:blipFill>
                          <a:blip r:embed="rId2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26" name="Grafik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96" descr=""/>
                          <pic:cNvPicPr>
                            <a:picLocks noChangeAspect="1" noChangeArrowheads="1"/>
                          </pic:cNvPicPr>
                        </pic:nvPicPr>
                        <pic:blipFill>
                          <a:blip r:embed="rId27"/>
                          <a:srcRect l="-9" t="-12" r="-9" b="-12"/>
                          <a:stretch>
                            <a:fillRect/>
                          </a:stretch>
                        </pic:blipFill>
                        <pic:spPr bwMode="auto">
                          <a:xfrm>
                            <a:off x="0" y="0"/>
                            <a:ext cx="1330325" cy="1021080"/>
                          </a:xfrm>
                          <a:prstGeom prst="rect">
                            <a:avLst/>
                          </a:prstGeom>
                        </pic:spPr>
                      </pic:pic>
                    </a:graphicData>
                  </a:graphic>
                </wp:inline>
              </w:drawing>
            </w:r>
          </w:p>
        </w:tc>
      </w:tr>
    </w:tbl>
    <w:p>
      <w:pPr>
        <w:pStyle w:val="Normal"/>
        <w:rPr>
          <w:b/>
          <w:b/>
          <w:lang w:val="de-DE"/>
        </w:rPr>
      </w:pPr>
      <w:r>
        <w:rPr>
          <w:b/>
          <w:lang w:val="de-DE"/>
        </w:rPr>
      </w:r>
      <w:r>
        <w:br w:type="page"/>
      </w:r>
    </w:p>
    <w:p>
      <w:pPr>
        <w:pStyle w:val="Normal"/>
        <w:rPr/>
      </w:pPr>
      <w:r>
        <w:rPr/>
        <w:t>Filter Validation</w:t>
      </w:r>
    </w:p>
    <w:tbl>
      <w:tblPr>
        <w:tblW w:w="5400" w:type="dxa"/>
        <w:jc w:val="left"/>
        <w:tblInd w:w="2402" w:type="dxa"/>
        <w:tblLayout w:type="fixed"/>
        <w:tblCellMar>
          <w:top w:w="0" w:type="dxa"/>
          <w:left w:w="31" w:type="dxa"/>
          <w:bottom w:w="0" w:type="dxa"/>
          <w:right w:w="31" w:type="dxa"/>
        </w:tblCellMar>
      </w:tblPr>
      <w:tblGrid>
        <w:gridCol w:w="3032"/>
        <w:gridCol w:w="2368"/>
      </w:tblGrid>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Name</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Filter Validation</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Date and Time of Check</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02.06.2015 10:02:34</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Overall Equalization Result</w:t>
            </w:r>
          </w:p>
        </w:tc>
        <w:tc>
          <w:tcPr>
            <w:tcW w:w="2368"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r>
    </w:tbl>
    <w:p>
      <w:pPr>
        <w:pStyle w:val="Normal"/>
        <w:rPr>
          <w:b/>
          <w:b/>
          <w:i/>
          <w:i/>
          <w:lang w:val="en-US"/>
        </w:rPr>
      </w:pPr>
      <w:r>
        <w:rPr>
          <w:b/>
          <w:i/>
          <w:lang w:val="en-US"/>
        </w:rPr>
        <w:t>Used microphone calibration not found!</w:t>
      </w:r>
    </w:p>
    <w:p>
      <w:pPr>
        <w:pStyle w:val="Normal"/>
        <w:rPr/>
      </w:pPr>
      <w:r>
        <w:rPr/>
        <w:t>Level Deviations</w:t>
      </w:r>
    </w:p>
    <w:tbl>
      <w:tblPr>
        <w:tblW w:w="7588" w:type="dxa"/>
        <w:jc w:val="left"/>
        <w:tblInd w:w="1308" w:type="dxa"/>
        <w:tblLayout w:type="fixed"/>
        <w:tblCellMar>
          <w:top w:w="0" w:type="dxa"/>
          <w:left w:w="31" w:type="dxa"/>
          <w:bottom w:w="0" w:type="dxa"/>
          <w:right w:w="31" w:type="dxa"/>
        </w:tblCellMar>
      </w:tblPr>
      <w:tblGrid>
        <w:gridCol w:w="1796"/>
        <w:gridCol w:w="724"/>
        <w:gridCol w:w="724"/>
        <w:gridCol w:w="724"/>
        <w:gridCol w:w="724"/>
        <w:gridCol w:w="724"/>
        <w:gridCol w:w="724"/>
        <w:gridCol w:w="724"/>
        <w:gridCol w:w="724"/>
      </w:tblGrid>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1</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2</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3</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4</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5</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6</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7</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8</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0,01</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0,17</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0,05</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0,11</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0,31</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-0,46</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0,07</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0,21</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0,15</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0,16</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0,42</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-0,56</w:t>
            </w:r>
          </w:p>
        </w:tc>
      </w:tr>
    </w:tbl>
    <w:p>
      <w:pPr>
        <w:pStyle w:val="Normal"/>
        <w:rPr/>
      </w:pPr>
      <w:r>
        <w:rPr/>
        <w:t>Results of single accuracy checks</w:t>
      </w:r>
    </w:p>
    <w:tbl>
      <w:tblPr>
        <w:tblW w:w="8816" w:type="dxa"/>
        <w:jc w:val="left"/>
        <w:tblInd w:w="694" w:type="dxa"/>
        <w:tblLayout w:type="fixed"/>
        <w:tblCellMar>
          <w:top w:w="0" w:type="dxa"/>
          <w:left w:w="31" w:type="dxa"/>
          <w:bottom w:w="0" w:type="dxa"/>
          <w:right w:w="31" w:type="dxa"/>
        </w:tblCellMar>
      </w:tblPr>
      <w:tblGrid>
        <w:gridCol w:w="3568"/>
        <w:gridCol w:w="1180"/>
        <w:gridCol w:w="1180"/>
        <w:gridCol w:w="650"/>
        <w:gridCol w:w="2238"/>
      </w:tblGrid>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bl>
    <w:p>
      <w:pPr>
        <w:pStyle w:val="Normal"/>
        <w:rPr>
          <w:b/>
          <w:b/>
          <w:i/>
          <w:i/>
          <w:lang w:val="de-DE"/>
        </w:rPr>
      </w:pPr>
      <w:r>
        <w:rPr>
          <w:b/>
          <w:i/>
          <w:lang w:val="de-DE"/>
        </w:rPr>
      </w:r>
      <w:r>
        <w:br w:type="page"/>
      </w:r>
    </w:p>
    <w:p>
      <w:pPr>
        <w:pStyle w:val="Normal"/>
        <w:rPr/>
      </w:pPr>
      <w:r>
        <w:rPr/>
        <w:t>Diagrams of validation results</w:t>
      </w:r>
    </w:p>
    <w:tbl>
      <w:tblPr>
        <w:tblW w:w="10206" w:type="dxa"/>
        <w:jc w:val="left"/>
        <w:tblInd w:w="-1" w:type="dxa"/>
        <w:tblLayout w:type="fixed"/>
        <w:tblCellMar>
          <w:top w:w="0" w:type="dxa"/>
          <w:left w:w="31" w:type="dxa"/>
          <w:bottom w:w="0" w:type="dxa"/>
          <w:right w:w="31" w:type="dxa"/>
        </w:tblCellMar>
      </w:tblPr>
      <w:tblGrid>
        <w:gridCol w:w="5103"/>
        <w:gridCol w:w="5103"/>
      </w:tblGrid>
      <w:tr>
        <w:trPr/>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10000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27" name="Grafik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195" descr=""/>
                          <pic:cNvPicPr>
                            <a:picLocks noChangeAspect="1" noChangeArrowheads="1"/>
                          </pic:cNvPicPr>
                        </pic:nvPicPr>
                        <pic:blipFill>
                          <a:blip r:embed="rId28"/>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28" name="Grafik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94" descr=""/>
                          <pic:cNvPicPr>
                            <a:picLocks noChangeAspect="1" noChangeArrowheads="1"/>
                          </pic:cNvPicPr>
                        </pic:nvPicPr>
                        <pic:blipFill>
                          <a:blip r:embed="rId29"/>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 to 16000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29" name="Grafik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93" descr=""/>
                          <pic:cNvPicPr>
                            <a:picLocks noChangeAspect="1" noChangeArrowheads="1"/>
                          </pic:cNvPicPr>
                        </pic:nvPicPr>
                        <pic:blipFill>
                          <a:blip r:embed="rId30"/>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0" name="Grafik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92" descr=""/>
                          <pic:cNvPicPr>
                            <a:picLocks noChangeAspect="1" noChangeArrowheads="1"/>
                          </pic:cNvPicPr>
                        </pic:nvPicPr>
                        <pic:blipFill>
                          <a:blip r:embed="rId31"/>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20000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1" name="Grafik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191" descr=""/>
                          <pic:cNvPicPr>
                            <a:picLocks noChangeAspect="1" noChangeArrowheads="1"/>
                          </pic:cNvPicPr>
                        </pic:nvPicPr>
                        <pic:blipFill>
                          <a:blip r:embed="rId32"/>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2" name="Grafik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90" descr=""/>
                          <pic:cNvPicPr>
                            <a:picLocks noChangeAspect="1" noChangeArrowheads="1"/>
                          </pic:cNvPicPr>
                        </pic:nvPicPr>
                        <pic:blipFill>
                          <a:blip r:embed="rId33"/>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3" name="Grafik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89" descr=""/>
                          <pic:cNvPicPr>
                            <a:picLocks noChangeAspect="1" noChangeArrowheads="1"/>
                          </pic:cNvPicPr>
                        </pic:nvPicPr>
                        <pic:blipFill>
                          <a:blip r:embed="rId34"/>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4" name="Grafik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188" descr=""/>
                          <pic:cNvPicPr>
                            <a:picLocks noChangeAspect="1" noChangeArrowheads="1"/>
                          </pic:cNvPicPr>
                        </pic:nvPicPr>
                        <pic:blipFill>
                          <a:blip r:embed="rId35"/>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5" name="Grafik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187" descr=""/>
                          <pic:cNvPicPr>
                            <a:picLocks noChangeAspect="1" noChangeArrowheads="1"/>
                          </pic:cNvPicPr>
                        </pic:nvPicPr>
                        <pic:blipFill>
                          <a:blip r:embed="rId36"/>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6" name="Grafik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186" descr=""/>
                          <pic:cNvPicPr>
                            <a:picLocks noChangeAspect="1" noChangeArrowheads="1"/>
                          </pic:cNvPicPr>
                        </pic:nvPicPr>
                        <pic:blipFill>
                          <a:blip r:embed="rId37"/>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 to 1500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7" name="Grafik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185" descr=""/>
                          <pic:cNvPicPr>
                            <a:picLocks noChangeAspect="1" noChangeArrowheads="1"/>
                          </pic:cNvPicPr>
                        </pic:nvPicPr>
                        <pic:blipFill>
                          <a:blip r:embed="rId38"/>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38" name="Grafik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184" descr=""/>
                          <pic:cNvPicPr>
                            <a:picLocks noChangeAspect="1" noChangeArrowheads="1"/>
                          </pic:cNvPicPr>
                        </pic:nvPicPr>
                        <pic:blipFill>
                          <a:blip r:embed="rId39"/>
                          <a:srcRect l="-9" t="-12" r="-9" b="-12"/>
                          <a:stretch>
                            <a:fillRect/>
                          </a:stretch>
                        </pic:blipFill>
                        <pic:spPr bwMode="auto">
                          <a:xfrm>
                            <a:off x="0" y="0"/>
                            <a:ext cx="2957195" cy="2318385"/>
                          </a:xfrm>
                          <a:prstGeom prst="rect">
                            <a:avLst/>
                          </a:prstGeom>
                        </pic:spPr>
                      </pic:pic>
                    </a:graphicData>
                  </a:graphic>
                </wp:inline>
              </w:drawing>
            </w:r>
          </w:p>
        </w:tc>
      </w:tr>
    </w:tbl>
    <w:p>
      <w:pPr>
        <w:pStyle w:val="Normal"/>
        <w:rPr>
          <w:b/>
          <w:b/>
          <w:i/>
          <w:i/>
          <w:lang w:val="de-DE"/>
        </w:rPr>
      </w:pPr>
      <w:r>
        <w:rPr>
          <w:b/>
          <w:i/>
          <w:lang w:val="de-DE"/>
        </w:rPr>
      </w:r>
    </w:p>
    <w:p>
      <w:pPr>
        <w:pStyle w:val="Normal"/>
        <w:rPr>
          <w:b/>
          <w:b/>
          <w:i/>
          <w:i/>
          <w:lang w:val="en-US"/>
        </w:rPr>
      </w:pPr>
      <w:r>
        <w:rPr>
          <w:b/>
          <w:i/>
          <w:lang w:val="en-US"/>
        </w:rPr>
      </w:r>
      <w:r>
        <w:br w:type="page"/>
      </w:r>
    </w:p>
    <w:p>
      <w:pPr>
        <w:pStyle w:val="Heading3"/>
        <w:rPr/>
      </w:pPr>
      <w:bookmarkStart w:id="12" w:name="__RefHeading___Toc433042641"/>
      <w:bookmarkEnd w:id="12"/>
      <w:r>
        <w:rPr/>
        <w:t>Room 2</w:t>
      </w:r>
    </w:p>
    <w:p>
      <w:pPr>
        <w:pStyle w:val="Normal"/>
        <w:rPr>
          <w:b/>
          <w:b/>
          <w:lang w:val="en-US"/>
        </w:rPr>
      </w:pPr>
      <w:r>
        <w:rPr>
          <w:b/>
          <w:lang w:val="en-US"/>
        </w:rPr>
        <w:t>Report for Filter Validation "Filter Validation"</w:t>
      </w:r>
    </w:p>
    <w:p>
      <w:pPr>
        <w:pStyle w:val="Normal"/>
        <w:rPr/>
      </w:pPr>
      <w:r>
        <w:rPr>
          <w:b/>
          <w:lang w:val="en-US"/>
        </w:rPr>
        <w:t xml:space="preserve">Settings of Setup " Reverberant HHHF </w:t>
      </w:r>
      <w:r>
        <w:rPr/>
        <w:t>"</w:t>
      </w:r>
    </w:p>
    <w:tbl>
      <w:tblPr>
        <w:tblW w:w="5599" w:type="dxa"/>
        <w:jc w:val="left"/>
        <w:tblInd w:w="2302" w:type="dxa"/>
        <w:tblLayout w:type="fixed"/>
        <w:tblCellMar>
          <w:top w:w="0" w:type="dxa"/>
          <w:left w:w="31" w:type="dxa"/>
          <w:bottom w:w="0" w:type="dxa"/>
          <w:right w:w="31" w:type="dxa"/>
        </w:tblCellMar>
      </w:tblPr>
      <w:tblGrid>
        <w:gridCol w:w="2795"/>
        <w:gridCol w:w="2804"/>
      </w:tblGrid>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804" w:type="dxa"/>
            <w:tcBorders>
              <w:top w:val="single" w:sz="2" w:space="0" w:color="000000"/>
              <w:left w:val="single" w:sz="2" w:space="0" w:color="000000"/>
              <w:bottom w:val="single" w:sz="2" w:space="0" w:color="000000"/>
              <w:right w:val="single" w:sz="2" w:space="0" w:color="000000"/>
            </w:tcBorders>
            <w:vAlign w:val="center"/>
          </w:tcPr>
          <w:p>
            <w:pPr>
              <w:pStyle w:val="Normal"/>
              <w:widowControl w:val="false"/>
              <w:bidi w:val="0"/>
              <w:spacing w:lineRule="atLeast" w:line="240" w:before="0" w:after="120"/>
              <w:rPr>
                <w:lang w:val="en-US"/>
              </w:rPr>
            </w:pPr>
            <w:r>
              <w:rPr>
                <w:lang w:val="en-US"/>
              </w:rPr>
              <w:t>Reverberant HHHF</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Lower Frequency bound</w:t>
            </w:r>
          </w:p>
        </w:tc>
        <w:tc>
          <w:tcPr>
            <w:tcW w:w="280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50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Higher Frequency bound</w:t>
            </w:r>
          </w:p>
        </w:tc>
        <w:tc>
          <w:tcPr>
            <w:tcW w:w="280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20000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Setup Creation</w:t>
            </w:r>
          </w:p>
        </w:tc>
        <w:tc>
          <w:tcPr>
            <w:tcW w:w="280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31.05.2015 10:18:13</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Last Equalization</w:t>
            </w:r>
          </w:p>
        </w:tc>
        <w:tc>
          <w:tcPr>
            <w:tcW w:w="280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31.05.2015 10:26:31</w:t>
            </w:r>
          </w:p>
        </w:tc>
      </w:tr>
    </w:tbl>
    <w:p>
      <w:pPr>
        <w:pStyle w:val="Normal"/>
        <w:rPr/>
      </w:pPr>
      <w:r>
        <w:rPr/>
        <w:t>Measured impulse responses</w:t>
      </w:r>
    </w:p>
    <w:tbl>
      <w:tblPr>
        <w:tblW w:w="10204" w:type="dxa"/>
        <w:jc w:val="left"/>
        <w:tblInd w:w="-1" w:type="dxa"/>
        <w:tblLayout w:type="fixed"/>
        <w:tblCellMar>
          <w:top w:w="0" w:type="dxa"/>
          <w:left w:w="31" w:type="dxa"/>
          <w:bottom w:w="0" w:type="dxa"/>
          <w:right w:w="3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1595" cy="1017905"/>
                  <wp:effectExtent l="0" t="0" r="0" b="0"/>
                  <wp:docPr id="39" name="Grafik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147" descr=""/>
                          <pic:cNvPicPr>
                            <a:picLocks noChangeAspect="1" noChangeArrowheads="1"/>
                          </pic:cNvPicPr>
                        </pic:nvPicPr>
                        <pic:blipFill>
                          <a:blip r:embed="rId40"/>
                          <a:srcRect l="-9" t="-12" r="-9" b="-12"/>
                          <a:stretch>
                            <a:fillRect/>
                          </a:stretch>
                        </pic:blipFill>
                        <pic:spPr bwMode="auto">
                          <a:xfrm>
                            <a:off x="0" y="0"/>
                            <a:ext cx="1331595"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17905"/>
                  <wp:effectExtent l="0" t="0" r="0" b="0"/>
                  <wp:docPr id="40" name="Grafik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146" descr=""/>
                          <pic:cNvPicPr>
                            <a:picLocks noChangeAspect="1" noChangeArrowheads="1"/>
                          </pic:cNvPicPr>
                        </pic:nvPicPr>
                        <pic:blipFill>
                          <a:blip r:embed="rId41"/>
                          <a:srcRect l="-9" t="-12" r="-9" b="-12"/>
                          <a:stretch>
                            <a:fillRect/>
                          </a:stretch>
                        </pic:blipFill>
                        <pic:spPr bwMode="auto">
                          <a:xfrm>
                            <a:off x="0" y="0"/>
                            <a:ext cx="1351915"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1595" cy="1017905"/>
                  <wp:effectExtent l="0" t="0" r="0" b="0"/>
                  <wp:docPr id="41" name="Grafik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45" descr=""/>
                          <pic:cNvPicPr>
                            <a:picLocks noChangeAspect="1" noChangeArrowheads="1"/>
                          </pic:cNvPicPr>
                        </pic:nvPicPr>
                        <pic:blipFill>
                          <a:blip r:embed="rId42"/>
                          <a:srcRect l="-9" t="-12" r="-9" b="-12"/>
                          <a:stretch>
                            <a:fillRect/>
                          </a:stretch>
                        </pic:blipFill>
                        <pic:spPr bwMode="auto">
                          <a:xfrm>
                            <a:off x="0" y="0"/>
                            <a:ext cx="1331595"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2" name="Grafik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144" descr=""/>
                          <pic:cNvPicPr>
                            <a:picLocks noChangeAspect="1" noChangeArrowheads="1"/>
                          </pic:cNvPicPr>
                        </pic:nvPicPr>
                        <pic:blipFill>
                          <a:blip r:embed="rId43"/>
                          <a:srcRect l="-9" t="-12" r="-9" b="-12"/>
                          <a:stretch>
                            <a:fillRect/>
                          </a:stretch>
                        </pic:blipFill>
                        <pic:spPr bwMode="auto">
                          <a:xfrm>
                            <a:off x="0" y="0"/>
                            <a:ext cx="1322070" cy="1017905"/>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3" name="Grafik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143" descr=""/>
                          <pic:cNvPicPr>
                            <a:picLocks noChangeAspect="1" noChangeArrowheads="1"/>
                          </pic:cNvPicPr>
                        </pic:nvPicPr>
                        <pic:blipFill>
                          <a:blip r:embed="rId44"/>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1595" cy="1017905"/>
                  <wp:effectExtent l="0" t="0" r="0" b="0"/>
                  <wp:docPr id="44" name="Grafik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42" descr=""/>
                          <pic:cNvPicPr>
                            <a:picLocks noChangeAspect="1" noChangeArrowheads="1"/>
                          </pic:cNvPicPr>
                        </pic:nvPicPr>
                        <pic:blipFill>
                          <a:blip r:embed="rId45"/>
                          <a:srcRect l="-9" t="-12" r="-9" b="-12"/>
                          <a:stretch>
                            <a:fillRect/>
                          </a:stretch>
                        </pic:blipFill>
                        <pic:spPr bwMode="auto">
                          <a:xfrm>
                            <a:off x="0" y="0"/>
                            <a:ext cx="1331595"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5" name="Grafik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141" descr=""/>
                          <pic:cNvPicPr>
                            <a:picLocks noChangeAspect="1" noChangeArrowheads="1"/>
                          </pic:cNvPicPr>
                        </pic:nvPicPr>
                        <pic:blipFill>
                          <a:blip r:embed="rId46"/>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17905"/>
                  <wp:effectExtent l="0" t="0" r="0" b="0"/>
                  <wp:docPr id="46" name="Grafik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140" descr=""/>
                          <pic:cNvPicPr>
                            <a:picLocks noChangeAspect="1" noChangeArrowheads="1"/>
                          </pic:cNvPicPr>
                        </pic:nvPicPr>
                        <pic:blipFill>
                          <a:blip r:embed="rId47"/>
                          <a:srcRect l="-9" t="-12" r="-9" b="-12"/>
                          <a:stretch>
                            <a:fillRect/>
                          </a:stretch>
                        </pic:blipFill>
                        <pic:spPr bwMode="auto">
                          <a:xfrm>
                            <a:off x="0" y="0"/>
                            <a:ext cx="1351915" cy="1017905"/>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7" name="Grafik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139" descr=""/>
                          <pic:cNvPicPr>
                            <a:picLocks noChangeAspect="1" noChangeArrowheads="1"/>
                          </pic:cNvPicPr>
                        </pic:nvPicPr>
                        <pic:blipFill>
                          <a:blip r:embed="rId48"/>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8" name="Grafik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138" descr=""/>
                          <pic:cNvPicPr>
                            <a:picLocks noChangeAspect="1" noChangeArrowheads="1"/>
                          </pic:cNvPicPr>
                        </pic:nvPicPr>
                        <pic:blipFill>
                          <a:blip r:embed="rId49"/>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49" name="Grafik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137" descr=""/>
                          <pic:cNvPicPr>
                            <a:picLocks noChangeAspect="1" noChangeArrowheads="1"/>
                          </pic:cNvPicPr>
                        </pic:nvPicPr>
                        <pic:blipFill>
                          <a:blip r:embed="rId50"/>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50" name="Grafik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136" descr=""/>
                          <pic:cNvPicPr>
                            <a:picLocks noChangeAspect="1" noChangeArrowheads="1"/>
                          </pic:cNvPicPr>
                        </pic:nvPicPr>
                        <pic:blipFill>
                          <a:blip r:embed="rId51"/>
                          <a:srcRect l="-9" t="-12" r="-9" b="-12"/>
                          <a:stretch>
                            <a:fillRect/>
                          </a:stretch>
                        </pic:blipFill>
                        <pic:spPr bwMode="auto">
                          <a:xfrm>
                            <a:off x="0" y="0"/>
                            <a:ext cx="1322070" cy="1017905"/>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17905"/>
                  <wp:effectExtent l="0" t="0" r="0" b="0"/>
                  <wp:docPr id="51" name="Grafik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35" descr=""/>
                          <pic:cNvPicPr>
                            <a:picLocks noChangeAspect="1" noChangeArrowheads="1"/>
                          </pic:cNvPicPr>
                        </pic:nvPicPr>
                        <pic:blipFill>
                          <a:blip r:embed="rId52"/>
                          <a:srcRect l="-9" t="-12" r="-9" b="-12"/>
                          <a:stretch>
                            <a:fillRect/>
                          </a:stretch>
                        </pic:blipFill>
                        <pic:spPr bwMode="auto">
                          <a:xfrm>
                            <a:off x="0" y="0"/>
                            <a:ext cx="1351915"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52" name="Grafik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34" descr=""/>
                          <pic:cNvPicPr>
                            <a:picLocks noChangeAspect="1" noChangeArrowheads="1"/>
                          </pic:cNvPicPr>
                        </pic:nvPicPr>
                        <pic:blipFill>
                          <a:blip r:embed="rId53"/>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53" name="Grafik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133" descr=""/>
                          <pic:cNvPicPr>
                            <a:picLocks noChangeAspect="1" noChangeArrowheads="1"/>
                          </pic:cNvPicPr>
                        </pic:nvPicPr>
                        <pic:blipFill>
                          <a:blip r:embed="rId54"/>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22070" cy="1017905"/>
                  <wp:effectExtent l="0" t="0" r="0" b="0"/>
                  <wp:docPr id="54" name="Grafik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132" descr=""/>
                          <pic:cNvPicPr>
                            <a:picLocks noChangeAspect="1" noChangeArrowheads="1"/>
                          </pic:cNvPicPr>
                        </pic:nvPicPr>
                        <pic:blipFill>
                          <a:blip r:embed="rId55"/>
                          <a:srcRect l="-9" t="-12" r="-9" b="-12"/>
                          <a:stretch>
                            <a:fillRect/>
                          </a:stretch>
                        </pic:blipFill>
                        <pic:spPr bwMode="auto">
                          <a:xfrm>
                            <a:off x="0" y="0"/>
                            <a:ext cx="1322070" cy="1017905"/>
                          </a:xfrm>
                          <a:prstGeom prst="rect">
                            <a:avLst/>
                          </a:prstGeom>
                        </pic:spPr>
                      </pic:pic>
                    </a:graphicData>
                  </a:graphic>
                </wp:inline>
              </w:drawing>
            </w:r>
          </w:p>
        </w:tc>
      </w:tr>
    </w:tbl>
    <w:p>
      <w:pPr>
        <w:pStyle w:val="Normal"/>
        <w:rPr/>
      </w:pPr>
      <w:r>
        <w:rPr/>
        <w:t>Impulse responses of filters</w:t>
      </w:r>
    </w:p>
    <w:tbl>
      <w:tblPr>
        <w:tblW w:w="10204" w:type="dxa"/>
        <w:jc w:val="left"/>
        <w:tblInd w:w="-1" w:type="dxa"/>
        <w:tblLayout w:type="fixed"/>
        <w:tblCellMar>
          <w:top w:w="10" w:type="dxa"/>
          <w:left w:w="11" w:type="dxa"/>
          <w:bottom w:w="10" w:type="dxa"/>
          <w:right w:w="1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55" name="Grafik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131" descr=""/>
                          <pic:cNvPicPr>
                            <a:picLocks noChangeAspect="1" noChangeArrowheads="1"/>
                          </pic:cNvPicPr>
                        </pic:nvPicPr>
                        <pic:blipFill>
                          <a:blip r:embed="rId56"/>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56" name="Grafik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30" descr=""/>
                          <pic:cNvPicPr>
                            <a:picLocks noChangeAspect="1" noChangeArrowheads="1"/>
                          </pic:cNvPicPr>
                        </pic:nvPicPr>
                        <pic:blipFill>
                          <a:blip r:embed="rId57"/>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57" name="Grafik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29" descr=""/>
                          <pic:cNvPicPr>
                            <a:picLocks noChangeAspect="1" noChangeArrowheads="1"/>
                          </pic:cNvPicPr>
                        </pic:nvPicPr>
                        <pic:blipFill>
                          <a:blip r:embed="rId58"/>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58" name="Grafik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8" descr=""/>
                          <pic:cNvPicPr>
                            <a:picLocks noChangeAspect="1" noChangeArrowheads="1"/>
                          </pic:cNvPicPr>
                        </pic:nvPicPr>
                        <pic:blipFill>
                          <a:blip r:embed="rId59"/>
                          <a:srcRect l="-9" t="-12" r="-9" b="-12"/>
                          <a:stretch>
                            <a:fillRect/>
                          </a:stretch>
                        </pic:blipFill>
                        <pic:spPr bwMode="auto">
                          <a:xfrm>
                            <a:off x="0" y="0"/>
                            <a:ext cx="1322070" cy="1017905"/>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59" name="Grafik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127" descr=""/>
                          <pic:cNvPicPr>
                            <a:picLocks noChangeAspect="1" noChangeArrowheads="1"/>
                          </pic:cNvPicPr>
                        </pic:nvPicPr>
                        <pic:blipFill>
                          <a:blip r:embed="rId60"/>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60" name="Grafik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126" descr=""/>
                          <pic:cNvPicPr>
                            <a:picLocks noChangeAspect="1" noChangeArrowheads="1"/>
                          </pic:cNvPicPr>
                        </pic:nvPicPr>
                        <pic:blipFill>
                          <a:blip r:embed="rId61"/>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61" name="Grafik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125" descr=""/>
                          <pic:cNvPicPr>
                            <a:picLocks noChangeAspect="1" noChangeArrowheads="1"/>
                          </pic:cNvPicPr>
                        </pic:nvPicPr>
                        <pic:blipFill>
                          <a:blip r:embed="rId62"/>
                          <a:srcRect l="-9" t="-12" r="-9" b="-12"/>
                          <a:stretch>
                            <a:fillRect/>
                          </a:stretch>
                        </pic:blipFill>
                        <pic:spPr bwMode="auto">
                          <a:xfrm>
                            <a:off x="0" y="0"/>
                            <a:ext cx="1322070" cy="1017905"/>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22070" cy="1017905"/>
                  <wp:effectExtent l="0" t="0" r="0" b="0"/>
                  <wp:docPr id="62" name="Grafik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124" descr=""/>
                          <pic:cNvPicPr>
                            <a:picLocks noChangeAspect="1" noChangeArrowheads="1"/>
                          </pic:cNvPicPr>
                        </pic:nvPicPr>
                        <pic:blipFill>
                          <a:blip r:embed="rId63"/>
                          <a:srcRect l="-9" t="-12" r="-9" b="-12"/>
                          <a:stretch>
                            <a:fillRect/>
                          </a:stretch>
                        </pic:blipFill>
                        <pic:spPr bwMode="auto">
                          <a:xfrm>
                            <a:off x="0" y="0"/>
                            <a:ext cx="1322070" cy="1017905"/>
                          </a:xfrm>
                          <a:prstGeom prst="rect">
                            <a:avLst/>
                          </a:prstGeom>
                        </pic:spPr>
                      </pic:pic>
                    </a:graphicData>
                  </a:graphic>
                </wp:inline>
              </w:drawing>
            </w:r>
          </w:p>
        </w:tc>
      </w:tr>
    </w:tbl>
    <w:p>
      <w:pPr>
        <w:pStyle w:val="Normal"/>
        <w:rPr>
          <w:b/>
          <w:b/>
          <w:lang w:val="de-DE"/>
        </w:rPr>
      </w:pPr>
      <w:r>
        <w:rPr>
          <w:b/>
          <w:lang w:val="de-DE"/>
        </w:rPr>
      </w:r>
      <w:r>
        <w:br w:type="page"/>
      </w:r>
    </w:p>
    <w:p>
      <w:pPr>
        <w:pStyle w:val="Normal"/>
        <w:rPr/>
      </w:pPr>
      <w:r>
        <w:rPr/>
        <w:t>Filter Validation</w:t>
      </w:r>
    </w:p>
    <w:tbl>
      <w:tblPr>
        <w:tblW w:w="5400" w:type="dxa"/>
        <w:jc w:val="left"/>
        <w:tblInd w:w="2402" w:type="dxa"/>
        <w:tblLayout w:type="fixed"/>
        <w:tblCellMar>
          <w:top w:w="0" w:type="dxa"/>
          <w:left w:w="31" w:type="dxa"/>
          <w:bottom w:w="0" w:type="dxa"/>
          <w:right w:w="31" w:type="dxa"/>
        </w:tblCellMar>
      </w:tblPr>
      <w:tblGrid>
        <w:gridCol w:w="3032"/>
        <w:gridCol w:w="2368"/>
      </w:tblGrid>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Name</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Filter Validation</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Date and Time of Check</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31.05.2015 10:30:14</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Overall Equalization Result</w:t>
            </w:r>
          </w:p>
        </w:tc>
        <w:tc>
          <w:tcPr>
            <w:tcW w:w="2368"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r>
    </w:tbl>
    <w:p>
      <w:pPr>
        <w:pStyle w:val="Normal"/>
        <w:rPr>
          <w:b/>
          <w:b/>
          <w:i/>
          <w:i/>
          <w:lang w:val="en-US"/>
        </w:rPr>
      </w:pPr>
      <w:r>
        <w:rPr>
          <w:b/>
          <w:i/>
          <w:lang w:val="en-US"/>
        </w:rPr>
        <w:t>Used microphone calibration not found!</w:t>
      </w:r>
    </w:p>
    <w:p>
      <w:pPr>
        <w:pStyle w:val="Normal"/>
        <w:rPr/>
      </w:pPr>
      <w:r>
        <w:rPr/>
        <w:t>Level Deviations</w:t>
      </w:r>
    </w:p>
    <w:tbl>
      <w:tblPr>
        <w:tblW w:w="7588" w:type="dxa"/>
        <w:jc w:val="left"/>
        <w:tblInd w:w="1308" w:type="dxa"/>
        <w:tblLayout w:type="fixed"/>
        <w:tblCellMar>
          <w:top w:w="0" w:type="dxa"/>
          <w:left w:w="31" w:type="dxa"/>
          <w:bottom w:w="0" w:type="dxa"/>
          <w:right w:w="31" w:type="dxa"/>
        </w:tblCellMar>
      </w:tblPr>
      <w:tblGrid>
        <w:gridCol w:w="1796"/>
        <w:gridCol w:w="724"/>
        <w:gridCol w:w="724"/>
        <w:gridCol w:w="724"/>
        <w:gridCol w:w="724"/>
        <w:gridCol w:w="724"/>
        <w:gridCol w:w="724"/>
        <w:gridCol w:w="724"/>
        <w:gridCol w:w="724"/>
      </w:tblGrid>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1</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2</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3</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4</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5</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6</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7</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8</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-0,05</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0,02</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-0,36</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0,33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-0,07</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-0,36</w:t>
            </w:r>
          </w:p>
        </w:tc>
      </w:tr>
    </w:tbl>
    <w:p>
      <w:pPr>
        <w:pStyle w:val="Normal"/>
        <w:rPr/>
      </w:pPr>
      <w:r>
        <w:rPr/>
        <w:t>Results of single accuracy checks</w:t>
      </w:r>
    </w:p>
    <w:tbl>
      <w:tblPr>
        <w:tblW w:w="8816" w:type="dxa"/>
        <w:jc w:val="left"/>
        <w:tblInd w:w="694" w:type="dxa"/>
        <w:tblLayout w:type="fixed"/>
        <w:tblCellMar>
          <w:top w:w="0" w:type="dxa"/>
          <w:left w:w="31" w:type="dxa"/>
          <w:bottom w:w="0" w:type="dxa"/>
          <w:right w:w="31" w:type="dxa"/>
        </w:tblCellMar>
      </w:tblPr>
      <w:tblGrid>
        <w:gridCol w:w="3568"/>
        <w:gridCol w:w="1180"/>
        <w:gridCol w:w="1180"/>
        <w:gridCol w:w="650"/>
        <w:gridCol w:w="2238"/>
      </w:tblGrid>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bl>
    <w:p>
      <w:pPr>
        <w:pStyle w:val="Normal"/>
        <w:rPr>
          <w:b/>
          <w:b/>
          <w:i/>
          <w:i/>
          <w:lang w:val="de-DE"/>
        </w:rPr>
      </w:pPr>
      <w:r>
        <w:rPr>
          <w:b/>
          <w:i/>
          <w:lang w:val="de-DE"/>
        </w:rPr>
      </w:r>
      <w:r>
        <w:br w:type="page"/>
      </w:r>
    </w:p>
    <w:p>
      <w:pPr>
        <w:pStyle w:val="Normal"/>
        <w:rPr/>
      </w:pPr>
      <w:r>
        <w:rPr/>
        <w:t>Diagrams of validation results</w:t>
      </w:r>
    </w:p>
    <w:tbl>
      <w:tblPr>
        <w:tblW w:w="10206" w:type="dxa"/>
        <w:jc w:val="left"/>
        <w:tblInd w:w="-1" w:type="dxa"/>
        <w:tblLayout w:type="fixed"/>
        <w:tblCellMar>
          <w:top w:w="0" w:type="dxa"/>
          <w:left w:w="31" w:type="dxa"/>
          <w:bottom w:w="0" w:type="dxa"/>
          <w:right w:w="31" w:type="dxa"/>
        </w:tblCellMar>
      </w:tblPr>
      <w:tblGrid>
        <w:gridCol w:w="5103"/>
        <w:gridCol w:w="5103"/>
      </w:tblGrid>
      <w:tr>
        <w:trPr/>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10000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3" name="Grafik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123" descr=""/>
                          <pic:cNvPicPr>
                            <a:picLocks noChangeAspect="1" noChangeArrowheads="1"/>
                          </pic:cNvPicPr>
                        </pic:nvPicPr>
                        <pic:blipFill>
                          <a:blip r:embed="rId64"/>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4" name="Grafik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122" descr=""/>
                          <pic:cNvPicPr>
                            <a:picLocks noChangeAspect="1" noChangeArrowheads="1"/>
                          </pic:cNvPicPr>
                        </pic:nvPicPr>
                        <pic:blipFill>
                          <a:blip r:embed="rId65"/>
                          <a:srcRect l="-9" t="-12" r="-9" b="-12"/>
                          <a:stretch>
                            <a:fillRect/>
                          </a:stretch>
                        </pic:blipFill>
                        <pic:spPr bwMode="auto">
                          <a:xfrm>
                            <a:off x="0" y="0"/>
                            <a:ext cx="2953385" cy="232473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 to 16000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5" name="Grafik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121" descr=""/>
                          <pic:cNvPicPr>
                            <a:picLocks noChangeAspect="1" noChangeArrowheads="1"/>
                          </pic:cNvPicPr>
                        </pic:nvPicPr>
                        <pic:blipFill>
                          <a:blip r:embed="rId66"/>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6" name="Grafik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120" descr=""/>
                          <pic:cNvPicPr>
                            <a:picLocks noChangeAspect="1" noChangeArrowheads="1"/>
                          </pic:cNvPicPr>
                        </pic:nvPicPr>
                        <pic:blipFill>
                          <a:blip r:embed="rId67"/>
                          <a:srcRect l="-9" t="-12" r="-9" b="-12"/>
                          <a:stretch>
                            <a:fillRect/>
                          </a:stretch>
                        </pic:blipFill>
                        <pic:spPr bwMode="auto">
                          <a:xfrm>
                            <a:off x="0" y="0"/>
                            <a:ext cx="2953385" cy="232473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20000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7" name="Grafik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119" descr=""/>
                          <pic:cNvPicPr>
                            <a:picLocks noChangeAspect="1" noChangeArrowheads="1"/>
                          </pic:cNvPicPr>
                        </pic:nvPicPr>
                        <pic:blipFill>
                          <a:blip r:embed="rId68"/>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8" name="Grafik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118" descr=""/>
                          <pic:cNvPicPr>
                            <a:picLocks noChangeAspect="1" noChangeArrowheads="1"/>
                          </pic:cNvPicPr>
                        </pic:nvPicPr>
                        <pic:blipFill>
                          <a:blip r:embed="rId69"/>
                          <a:srcRect l="-9" t="-12" r="-9" b="-12"/>
                          <a:stretch>
                            <a:fillRect/>
                          </a:stretch>
                        </pic:blipFill>
                        <pic:spPr bwMode="auto">
                          <a:xfrm>
                            <a:off x="0" y="0"/>
                            <a:ext cx="2953385" cy="232473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69" name="Grafik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117" descr=""/>
                          <pic:cNvPicPr>
                            <a:picLocks noChangeAspect="1" noChangeArrowheads="1"/>
                          </pic:cNvPicPr>
                        </pic:nvPicPr>
                        <pic:blipFill>
                          <a:blip r:embed="rId70"/>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70" name="Grafik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116" descr=""/>
                          <pic:cNvPicPr>
                            <a:picLocks noChangeAspect="1" noChangeArrowheads="1"/>
                          </pic:cNvPicPr>
                        </pic:nvPicPr>
                        <pic:blipFill>
                          <a:blip r:embed="rId71"/>
                          <a:srcRect l="-9" t="-12" r="-9" b="-12"/>
                          <a:stretch>
                            <a:fillRect/>
                          </a:stretch>
                        </pic:blipFill>
                        <pic:spPr bwMode="auto">
                          <a:xfrm>
                            <a:off x="0" y="0"/>
                            <a:ext cx="2953385" cy="232473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71" name="Grafik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115" descr=""/>
                          <pic:cNvPicPr>
                            <a:picLocks noChangeAspect="1" noChangeArrowheads="1"/>
                          </pic:cNvPicPr>
                        </pic:nvPicPr>
                        <pic:blipFill>
                          <a:blip r:embed="rId72"/>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72" name="Grafik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114" descr=""/>
                          <pic:cNvPicPr>
                            <a:picLocks noChangeAspect="1" noChangeArrowheads="1"/>
                          </pic:cNvPicPr>
                        </pic:nvPicPr>
                        <pic:blipFill>
                          <a:blip r:embed="rId73"/>
                          <a:srcRect l="-9" t="-12" r="-9" b="-12"/>
                          <a:stretch>
                            <a:fillRect/>
                          </a:stretch>
                        </pic:blipFill>
                        <pic:spPr bwMode="auto">
                          <a:xfrm>
                            <a:off x="0" y="0"/>
                            <a:ext cx="2953385" cy="232473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 to 1500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73" name="Grafik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113" descr=""/>
                          <pic:cNvPicPr>
                            <a:picLocks noChangeAspect="1" noChangeArrowheads="1"/>
                          </pic:cNvPicPr>
                        </pic:nvPicPr>
                        <pic:blipFill>
                          <a:blip r:embed="rId74"/>
                          <a:srcRect l="-9" t="-12" r="-9" b="-12"/>
                          <a:stretch>
                            <a:fillRect/>
                          </a:stretch>
                        </pic:blipFill>
                        <pic:spPr bwMode="auto">
                          <a:xfrm>
                            <a:off x="0" y="0"/>
                            <a:ext cx="2953385" cy="232473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3385" cy="2324735"/>
                  <wp:effectExtent l="0" t="0" r="0" b="0"/>
                  <wp:docPr id="74" name="Grafik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112" descr=""/>
                          <pic:cNvPicPr>
                            <a:picLocks noChangeAspect="1" noChangeArrowheads="1"/>
                          </pic:cNvPicPr>
                        </pic:nvPicPr>
                        <pic:blipFill>
                          <a:blip r:embed="rId75"/>
                          <a:srcRect l="-9" t="-12" r="-9" b="-12"/>
                          <a:stretch>
                            <a:fillRect/>
                          </a:stretch>
                        </pic:blipFill>
                        <pic:spPr bwMode="auto">
                          <a:xfrm>
                            <a:off x="0" y="0"/>
                            <a:ext cx="2953385" cy="2324735"/>
                          </a:xfrm>
                          <a:prstGeom prst="rect">
                            <a:avLst/>
                          </a:prstGeom>
                        </pic:spPr>
                      </pic:pic>
                    </a:graphicData>
                  </a:graphic>
                </wp:inline>
              </w:drawing>
            </w:r>
          </w:p>
        </w:tc>
      </w:tr>
    </w:tbl>
    <w:p>
      <w:pPr>
        <w:pStyle w:val="Normal"/>
        <w:rPr>
          <w:b/>
          <w:b/>
          <w:i/>
          <w:i/>
          <w:lang w:val="de-DE"/>
        </w:rPr>
      </w:pPr>
      <w:r>
        <w:rPr>
          <w:b/>
          <w:i/>
          <w:lang w:val="de-DE"/>
        </w:rPr>
      </w:r>
    </w:p>
    <w:p>
      <w:pPr>
        <w:pStyle w:val="Normal"/>
        <w:rPr>
          <w:b/>
          <w:b/>
          <w:i/>
          <w:i/>
          <w:lang w:val="en-US"/>
        </w:rPr>
      </w:pPr>
      <w:r>
        <w:rPr>
          <w:b/>
          <w:i/>
          <w:lang w:val="en-US"/>
        </w:rPr>
      </w:r>
      <w:r>
        <w:br w:type="page"/>
      </w:r>
    </w:p>
    <w:p>
      <w:pPr>
        <w:pStyle w:val="Heading2"/>
        <w:rPr/>
      </w:pPr>
      <w:bookmarkStart w:id="13" w:name="__RefHeading___Toc433042642"/>
      <w:bookmarkStart w:id="14" w:name="desktop-handsfree-equalization-results-8"/>
      <w:bookmarkEnd w:id="13"/>
      <w:bookmarkEnd w:id="14"/>
      <w:r>
        <w:rPr/>
        <w:t>Desktop handsfree equalization results (8 speaker method)</w:t>
      </w:r>
    </w:p>
    <w:p>
      <w:pPr>
        <w:pStyle w:val="Heading3"/>
        <w:rPr/>
      </w:pPr>
      <w:bookmarkStart w:id="15" w:name="__RefHeading___Toc433042643"/>
      <w:bookmarkStart w:id="16" w:name="equalization-results-for-the-4.1-speaker"/>
      <w:bookmarkEnd w:id="15"/>
      <w:bookmarkEnd w:id="16"/>
      <w:r>
        <w:rPr/>
        <w:t>Room 1</w:t>
      </w:r>
    </w:p>
    <w:p>
      <w:pPr>
        <w:pStyle w:val="Normal"/>
        <w:rPr>
          <w:b/>
          <w:b/>
          <w:lang w:val="en-US"/>
        </w:rPr>
      </w:pPr>
      <w:r>
        <w:rPr>
          <w:b/>
          <w:lang w:val="en-US"/>
        </w:rPr>
        <w:t>Report for Filter Validation "Filter Validation"</w:t>
      </w:r>
    </w:p>
    <w:p>
      <w:pPr>
        <w:pStyle w:val="Normal"/>
        <w:rPr/>
      </w:pPr>
      <w:r>
        <w:rPr>
          <w:b/>
          <w:lang w:val="en-US"/>
        </w:rPr>
        <w:t>Settings of Setup "Round</w:t>
      </w:r>
      <w:r>
        <w:rPr/>
        <w:t xml:space="preserve"> Robin Desktop"</w:t>
      </w:r>
    </w:p>
    <w:tbl>
      <w:tblPr>
        <w:tblW w:w="5301" w:type="dxa"/>
        <w:jc w:val="left"/>
        <w:tblInd w:w="2451" w:type="dxa"/>
        <w:tblLayout w:type="fixed"/>
        <w:tblCellMar>
          <w:top w:w="0" w:type="dxa"/>
          <w:left w:w="31" w:type="dxa"/>
          <w:bottom w:w="0" w:type="dxa"/>
          <w:right w:w="31" w:type="dxa"/>
        </w:tblCellMar>
      </w:tblPr>
      <w:tblGrid>
        <w:gridCol w:w="2795"/>
        <w:gridCol w:w="2506"/>
      </w:tblGrid>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506" w:type="dxa"/>
            <w:tcBorders>
              <w:top w:val="single" w:sz="2" w:space="0" w:color="000000"/>
              <w:left w:val="single" w:sz="2" w:space="0" w:color="000000"/>
              <w:bottom w:val="single" w:sz="2" w:space="0" w:color="000000"/>
              <w:right w:val="single" w:sz="2" w:space="0" w:color="000000"/>
            </w:tcBorders>
            <w:vAlign w:val="center"/>
          </w:tcPr>
          <w:p>
            <w:pPr>
              <w:pStyle w:val="Normal"/>
              <w:widowControl w:val="false"/>
              <w:bidi w:val="0"/>
              <w:spacing w:lineRule="atLeast" w:line="240" w:before="0" w:after="120"/>
              <w:rPr/>
            </w:pPr>
            <w:r>
              <w:rPr>
                <w:lang w:val="en-US"/>
              </w:rPr>
              <w:t>Round Robin Desktop</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Lower Frequency bound</w:t>
            </w:r>
          </w:p>
        </w:tc>
        <w:tc>
          <w:tcPr>
            <w:tcW w:w="250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50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Higher Frequency bound</w:t>
            </w:r>
          </w:p>
        </w:tc>
        <w:tc>
          <w:tcPr>
            <w:tcW w:w="250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20000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Setup Creation</w:t>
            </w:r>
          </w:p>
        </w:tc>
        <w:tc>
          <w:tcPr>
            <w:tcW w:w="250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28.05.2015 16:52:35</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Last Equalization</w:t>
            </w:r>
          </w:p>
        </w:tc>
        <w:tc>
          <w:tcPr>
            <w:tcW w:w="250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01.06.2015 14:54:00</w:t>
            </w:r>
          </w:p>
        </w:tc>
      </w:tr>
    </w:tbl>
    <w:p>
      <w:pPr>
        <w:pStyle w:val="Normal"/>
        <w:rPr/>
      </w:pPr>
      <w:r>
        <w:rPr/>
        <w:t>Measured impulse responses</w:t>
      </w:r>
    </w:p>
    <w:tbl>
      <w:tblPr>
        <w:tblW w:w="10204" w:type="dxa"/>
        <w:jc w:val="left"/>
        <w:tblInd w:w="-1" w:type="dxa"/>
        <w:tblLayout w:type="fixed"/>
        <w:tblCellMar>
          <w:top w:w="0" w:type="dxa"/>
          <w:left w:w="31" w:type="dxa"/>
          <w:bottom w:w="0" w:type="dxa"/>
          <w:right w:w="3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75" name="Grafik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183" descr=""/>
                          <pic:cNvPicPr>
                            <a:picLocks noChangeAspect="1" noChangeArrowheads="1"/>
                          </pic:cNvPicPr>
                        </pic:nvPicPr>
                        <pic:blipFill>
                          <a:blip r:embed="rId7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76" name="Grafik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182" descr=""/>
                          <pic:cNvPicPr>
                            <a:picLocks noChangeAspect="1" noChangeArrowheads="1"/>
                          </pic:cNvPicPr>
                        </pic:nvPicPr>
                        <pic:blipFill>
                          <a:blip r:embed="rId77"/>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77" name="Grafik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181" descr=""/>
                          <pic:cNvPicPr>
                            <a:picLocks noChangeAspect="1" noChangeArrowheads="1"/>
                          </pic:cNvPicPr>
                        </pic:nvPicPr>
                        <pic:blipFill>
                          <a:blip r:embed="rId7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78" name="Grafik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180" descr=""/>
                          <pic:cNvPicPr>
                            <a:picLocks noChangeAspect="1" noChangeArrowheads="1"/>
                          </pic:cNvPicPr>
                        </pic:nvPicPr>
                        <pic:blipFill>
                          <a:blip r:embed="rId79"/>
                          <a:srcRect l="-9" t="-12" r="-9" b="-12"/>
                          <a:stretch>
                            <a:fillRect/>
                          </a:stretch>
                        </pic:blipFill>
                        <pic:spPr bwMode="auto">
                          <a:xfrm>
                            <a:off x="0" y="0"/>
                            <a:ext cx="135191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79" name="Grafik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179" descr=""/>
                          <pic:cNvPicPr>
                            <a:picLocks noChangeAspect="1" noChangeArrowheads="1"/>
                          </pic:cNvPicPr>
                        </pic:nvPicPr>
                        <pic:blipFill>
                          <a:blip r:embed="rId80"/>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0" name="Grafik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178" descr=""/>
                          <pic:cNvPicPr>
                            <a:picLocks noChangeAspect="1" noChangeArrowheads="1"/>
                          </pic:cNvPicPr>
                        </pic:nvPicPr>
                        <pic:blipFill>
                          <a:blip r:embed="rId81"/>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1" name="Grafik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177" descr=""/>
                          <pic:cNvPicPr>
                            <a:picLocks noChangeAspect="1" noChangeArrowheads="1"/>
                          </pic:cNvPicPr>
                        </pic:nvPicPr>
                        <pic:blipFill>
                          <a:blip r:embed="rId8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82" name="Grafik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176" descr=""/>
                          <pic:cNvPicPr>
                            <a:picLocks noChangeAspect="1" noChangeArrowheads="1"/>
                          </pic:cNvPicPr>
                        </pic:nvPicPr>
                        <pic:blipFill>
                          <a:blip r:embed="rId83"/>
                          <a:srcRect l="-9" t="-12" r="-9" b="-12"/>
                          <a:stretch>
                            <a:fillRect/>
                          </a:stretch>
                        </pic:blipFill>
                        <pic:spPr bwMode="auto">
                          <a:xfrm>
                            <a:off x="0" y="0"/>
                            <a:ext cx="135191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3" name="Grafik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175" descr=""/>
                          <pic:cNvPicPr>
                            <a:picLocks noChangeAspect="1" noChangeArrowheads="1"/>
                          </pic:cNvPicPr>
                        </pic:nvPicPr>
                        <pic:blipFill>
                          <a:blip r:embed="rId8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84" name="Grafik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174" descr=""/>
                          <pic:cNvPicPr>
                            <a:picLocks noChangeAspect="1" noChangeArrowheads="1"/>
                          </pic:cNvPicPr>
                        </pic:nvPicPr>
                        <pic:blipFill>
                          <a:blip r:embed="rId85"/>
                          <a:srcRect l="-9" t="-12" r="-9" b="-12"/>
                          <a:stretch>
                            <a:fillRect/>
                          </a:stretch>
                        </pic:blipFill>
                        <pic:spPr bwMode="auto">
                          <a:xfrm>
                            <a:off x="0" y="0"/>
                            <a:ext cx="135191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5" name="Grafik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173" descr=""/>
                          <pic:cNvPicPr>
                            <a:picLocks noChangeAspect="1" noChangeArrowheads="1"/>
                          </pic:cNvPicPr>
                        </pic:nvPicPr>
                        <pic:blipFill>
                          <a:blip r:embed="rId8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86" name="Grafik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172" descr=""/>
                          <pic:cNvPicPr>
                            <a:picLocks noChangeAspect="1" noChangeArrowheads="1"/>
                          </pic:cNvPicPr>
                        </pic:nvPicPr>
                        <pic:blipFill>
                          <a:blip r:embed="rId87"/>
                          <a:srcRect l="-9" t="-12" r="-9" b="-12"/>
                          <a:stretch>
                            <a:fillRect/>
                          </a:stretch>
                        </pic:blipFill>
                        <pic:spPr bwMode="auto">
                          <a:xfrm>
                            <a:off x="0" y="0"/>
                            <a:ext cx="135191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7" name="Grafik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171" descr=""/>
                          <pic:cNvPicPr>
                            <a:picLocks noChangeAspect="1" noChangeArrowheads="1"/>
                          </pic:cNvPicPr>
                        </pic:nvPicPr>
                        <pic:blipFill>
                          <a:blip r:embed="rId8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88" name="Grafik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170" descr=""/>
                          <pic:cNvPicPr>
                            <a:picLocks noChangeAspect="1" noChangeArrowheads="1"/>
                          </pic:cNvPicPr>
                        </pic:nvPicPr>
                        <pic:blipFill>
                          <a:blip r:embed="rId89"/>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89" name="Grafik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169" descr=""/>
                          <pic:cNvPicPr>
                            <a:picLocks noChangeAspect="1" noChangeArrowheads="1"/>
                          </pic:cNvPicPr>
                        </pic:nvPicPr>
                        <pic:blipFill>
                          <a:blip r:embed="rId90"/>
                          <a:srcRect l="-9" t="-12" r="-9" b="-12"/>
                          <a:stretch>
                            <a:fillRect/>
                          </a:stretch>
                        </pic:blipFill>
                        <pic:spPr bwMode="auto">
                          <a:xfrm>
                            <a:off x="0" y="0"/>
                            <a:ext cx="135191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90" name="Grafik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168" descr=""/>
                          <pic:cNvPicPr>
                            <a:picLocks noChangeAspect="1" noChangeArrowheads="1"/>
                          </pic:cNvPicPr>
                        </pic:nvPicPr>
                        <pic:blipFill>
                          <a:blip r:embed="rId91"/>
                          <a:srcRect l="-9" t="-12" r="-9" b="-12"/>
                          <a:stretch>
                            <a:fillRect/>
                          </a:stretch>
                        </pic:blipFill>
                        <pic:spPr bwMode="auto">
                          <a:xfrm>
                            <a:off x="0" y="0"/>
                            <a:ext cx="1330325" cy="1021080"/>
                          </a:xfrm>
                          <a:prstGeom prst="rect">
                            <a:avLst/>
                          </a:prstGeom>
                        </pic:spPr>
                      </pic:pic>
                    </a:graphicData>
                  </a:graphic>
                </wp:inline>
              </w:drawing>
            </w:r>
          </w:p>
        </w:tc>
      </w:tr>
    </w:tbl>
    <w:p>
      <w:pPr>
        <w:pStyle w:val="Normal"/>
        <w:rPr/>
      </w:pPr>
      <w:r>
        <w:rPr/>
        <w:t>Impulse responses of filters</w:t>
      </w:r>
    </w:p>
    <w:tbl>
      <w:tblPr>
        <w:tblW w:w="10204" w:type="dxa"/>
        <w:jc w:val="left"/>
        <w:tblInd w:w="-1" w:type="dxa"/>
        <w:tblLayout w:type="fixed"/>
        <w:tblCellMar>
          <w:top w:w="10" w:type="dxa"/>
          <w:left w:w="11" w:type="dxa"/>
          <w:bottom w:w="10" w:type="dxa"/>
          <w:right w:w="1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1" name="Grafik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167" descr=""/>
                          <pic:cNvPicPr>
                            <a:picLocks noChangeAspect="1" noChangeArrowheads="1"/>
                          </pic:cNvPicPr>
                        </pic:nvPicPr>
                        <pic:blipFill>
                          <a:blip r:embed="rId9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2" name="Grafik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166" descr=""/>
                          <pic:cNvPicPr>
                            <a:picLocks noChangeAspect="1" noChangeArrowheads="1"/>
                          </pic:cNvPicPr>
                        </pic:nvPicPr>
                        <pic:blipFill>
                          <a:blip r:embed="rId93"/>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3" name="Grafik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165" descr=""/>
                          <pic:cNvPicPr>
                            <a:picLocks noChangeAspect="1" noChangeArrowheads="1"/>
                          </pic:cNvPicPr>
                        </pic:nvPicPr>
                        <pic:blipFill>
                          <a:blip r:embed="rId9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4" name="Grafik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164" descr=""/>
                          <pic:cNvPicPr>
                            <a:picLocks noChangeAspect="1" noChangeArrowheads="1"/>
                          </pic:cNvPicPr>
                        </pic:nvPicPr>
                        <pic:blipFill>
                          <a:blip r:embed="rId95"/>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5" name="Grafik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163" descr=""/>
                          <pic:cNvPicPr>
                            <a:picLocks noChangeAspect="1" noChangeArrowheads="1"/>
                          </pic:cNvPicPr>
                        </pic:nvPicPr>
                        <pic:blipFill>
                          <a:blip r:embed="rId9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6" name="Grafik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162" descr=""/>
                          <pic:cNvPicPr>
                            <a:picLocks noChangeAspect="1" noChangeArrowheads="1"/>
                          </pic:cNvPicPr>
                        </pic:nvPicPr>
                        <pic:blipFill>
                          <a:blip r:embed="rId97"/>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7" name="Grafik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161" descr=""/>
                          <pic:cNvPicPr>
                            <a:picLocks noChangeAspect="1" noChangeArrowheads="1"/>
                          </pic:cNvPicPr>
                        </pic:nvPicPr>
                        <pic:blipFill>
                          <a:blip r:embed="rId9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98" name="Grafik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160" descr=""/>
                          <pic:cNvPicPr>
                            <a:picLocks noChangeAspect="1" noChangeArrowheads="1"/>
                          </pic:cNvPicPr>
                        </pic:nvPicPr>
                        <pic:blipFill>
                          <a:blip r:embed="rId99"/>
                          <a:srcRect l="-9" t="-12" r="-9" b="-12"/>
                          <a:stretch>
                            <a:fillRect/>
                          </a:stretch>
                        </pic:blipFill>
                        <pic:spPr bwMode="auto">
                          <a:xfrm>
                            <a:off x="0" y="0"/>
                            <a:ext cx="1330325" cy="1021080"/>
                          </a:xfrm>
                          <a:prstGeom prst="rect">
                            <a:avLst/>
                          </a:prstGeom>
                        </pic:spPr>
                      </pic:pic>
                    </a:graphicData>
                  </a:graphic>
                </wp:inline>
              </w:drawing>
            </w:r>
          </w:p>
        </w:tc>
      </w:tr>
    </w:tbl>
    <w:p>
      <w:pPr>
        <w:pStyle w:val="Normal"/>
        <w:rPr>
          <w:b/>
          <w:b/>
          <w:lang w:val="de-DE"/>
        </w:rPr>
      </w:pPr>
      <w:r>
        <w:rPr>
          <w:b/>
          <w:lang w:val="de-DE"/>
        </w:rPr>
      </w:r>
      <w:r>
        <w:br w:type="page"/>
      </w:r>
    </w:p>
    <w:p>
      <w:pPr>
        <w:pStyle w:val="Normal"/>
        <w:rPr/>
      </w:pPr>
      <w:r>
        <w:rPr/>
        <w:t>Filter Validation</w:t>
      </w:r>
    </w:p>
    <w:tbl>
      <w:tblPr>
        <w:tblW w:w="5400" w:type="dxa"/>
        <w:jc w:val="left"/>
        <w:tblInd w:w="2402" w:type="dxa"/>
        <w:tblLayout w:type="fixed"/>
        <w:tblCellMar>
          <w:top w:w="0" w:type="dxa"/>
          <w:left w:w="31" w:type="dxa"/>
          <w:bottom w:w="0" w:type="dxa"/>
          <w:right w:w="31" w:type="dxa"/>
        </w:tblCellMar>
      </w:tblPr>
      <w:tblGrid>
        <w:gridCol w:w="3032"/>
        <w:gridCol w:w="2368"/>
      </w:tblGrid>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Name</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Filter Validation</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Date and Time of Check</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01.06.2015 14:54:52</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Overall Equalization Result</w:t>
            </w:r>
          </w:p>
        </w:tc>
        <w:tc>
          <w:tcPr>
            <w:tcW w:w="2368"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r>
    </w:tbl>
    <w:p>
      <w:pPr>
        <w:pStyle w:val="Normal"/>
        <w:rPr>
          <w:b/>
          <w:b/>
          <w:i/>
          <w:i/>
          <w:lang w:val="en-US"/>
        </w:rPr>
      </w:pPr>
      <w:r>
        <w:rPr>
          <w:b/>
          <w:i/>
          <w:lang w:val="en-US"/>
        </w:rPr>
        <w:t>Used microphone calibration not found!</w:t>
      </w:r>
    </w:p>
    <w:p>
      <w:pPr>
        <w:pStyle w:val="Normal"/>
        <w:rPr/>
      </w:pPr>
      <w:r>
        <w:rPr/>
        <w:t>Level Deviations</w:t>
      </w:r>
    </w:p>
    <w:tbl>
      <w:tblPr>
        <w:tblW w:w="7588" w:type="dxa"/>
        <w:jc w:val="left"/>
        <w:tblInd w:w="1308" w:type="dxa"/>
        <w:tblLayout w:type="fixed"/>
        <w:tblCellMar>
          <w:top w:w="0" w:type="dxa"/>
          <w:left w:w="31" w:type="dxa"/>
          <w:bottom w:w="0" w:type="dxa"/>
          <w:right w:w="31" w:type="dxa"/>
        </w:tblCellMar>
      </w:tblPr>
      <w:tblGrid>
        <w:gridCol w:w="1796"/>
        <w:gridCol w:w="724"/>
        <w:gridCol w:w="724"/>
        <w:gridCol w:w="724"/>
        <w:gridCol w:w="724"/>
        <w:gridCol w:w="724"/>
        <w:gridCol w:w="724"/>
        <w:gridCol w:w="724"/>
        <w:gridCol w:w="724"/>
      </w:tblGrid>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1</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2</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3</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4</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5</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6</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7</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8</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0,06</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0,03</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0,06</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0,20</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-0,65</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0,17</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-0,06</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-0,15</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0,17</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-0,51</w:t>
            </w:r>
          </w:p>
        </w:tc>
      </w:tr>
    </w:tbl>
    <w:p>
      <w:pPr>
        <w:pStyle w:val="Normal"/>
        <w:rPr/>
      </w:pPr>
      <w:r>
        <w:rPr/>
        <w:t>Results of single accuracy checks</w:t>
      </w:r>
    </w:p>
    <w:tbl>
      <w:tblPr>
        <w:tblW w:w="8816" w:type="dxa"/>
        <w:jc w:val="left"/>
        <w:tblInd w:w="694" w:type="dxa"/>
        <w:tblLayout w:type="fixed"/>
        <w:tblCellMar>
          <w:top w:w="0" w:type="dxa"/>
          <w:left w:w="31" w:type="dxa"/>
          <w:bottom w:w="0" w:type="dxa"/>
          <w:right w:w="31" w:type="dxa"/>
        </w:tblCellMar>
      </w:tblPr>
      <w:tblGrid>
        <w:gridCol w:w="3568"/>
        <w:gridCol w:w="1180"/>
        <w:gridCol w:w="1180"/>
        <w:gridCol w:w="650"/>
        <w:gridCol w:w="2238"/>
      </w:tblGrid>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bl>
    <w:p>
      <w:pPr>
        <w:pStyle w:val="Normal"/>
        <w:rPr>
          <w:b/>
          <w:b/>
          <w:i/>
          <w:i/>
          <w:lang w:val="de-DE"/>
        </w:rPr>
      </w:pPr>
      <w:r>
        <w:rPr>
          <w:b/>
          <w:i/>
          <w:lang w:val="de-DE"/>
        </w:rPr>
      </w:r>
      <w:r>
        <w:br w:type="page"/>
      </w:r>
    </w:p>
    <w:p>
      <w:pPr>
        <w:pStyle w:val="Normal"/>
        <w:rPr/>
      </w:pPr>
      <w:r>
        <w:rPr/>
        <w:t>Diagrams of validation results</w:t>
      </w:r>
    </w:p>
    <w:tbl>
      <w:tblPr>
        <w:tblW w:w="10206" w:type="dxa"/>
        <w:jc w:val="left"/>
        <w:tblInd w:w="-1" w:type="dxa"/>
        <w:tblLayout w:type="fixed"/>
        <w:tblCellMar>
          <w:top w:w="0" w:type="dxa"/>
          <w:left w:w="31" w:type="dxa"/>
          <w:bottom w:w="0" w:type="dxa"/>
          <w:right w:w="31" w:type="dxa"/>
        </w:tblCellMar>
      </w:tblPr>
      <w:tblGrid>
        <w:gridCol w:w="5103"/>
        <w:gridCol w:w="5103"/>
      </w:tblGrid>
      <w:tr>
        <w:trPr/>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10000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99" name="Grafik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159" descr=""/>
                          <pic:cNvPicPr>
                            <a:picLocks noChangeAspect="1" noChangeArrowheads="1"/>
                          </pic:cNvPicPr>
                        </pic:nvPicPr>
                        <pic:blipFill>
                          <a:blip r:embed="rId100"/>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0" name="Grafik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58" descr=""/>
                          <pic:cNvPicPr>
                            <a:picLocks noChangeAspect="1" noChangeArrowheads="1"/>
                          </pic:cNvPicPr>
                        </pic:nvPicPr>
                        <pic:blipFill>
                          <a:blip r:embed="rId101"/>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 to 16000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1" name="Grafik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57" descr=""/>
                          <pic:cNvPicPr>
                            <a:picLocks noChangeAspect="1" noChangeArrowheads="1"/>
                          </pic:cNvPicPr>
                        </pic:nvPicPr>
                        <pic:blipFill>
                          <a:blip r:embed="rId102"/>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2" name="Grafik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56" descr=""/>
                          <pic:cNvPicPr>
                            <a:picLocks noChangeAspect="1" noChangeArrowheads="1"/>
                          </pic:cNvPicPr>
                        </pic:nvPicPr>
                        <pic:blipFill>
                          <a:blip r:embed="rId103"/>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20000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3" name="Grafik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55" descr=""/>
                          <pic:cNvPicPr>
                            <a:picLocks noChangeAspect="1" noChangeArrowheads="1"/>
                          </pic:cNvPicPr>
                        </pic:nvPicPr>
                        <pic:blipFill>
                          <a:blip r:embed="rId104"/>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4" name="Grafik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54" descr=""/>
                          <pic:cNvPicPr>
                            <a:picLocks noChangeAspect="1" noChangeArrowheads="1"/>
                          </pic:cNvPicPr>
                        </pic:nvPicPr>
                        <pic:blipFill>
                          <a:blip r:embed="rId105"/>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5" name="Grafik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fik 153" descr=""/>
                          <pic:cNvPicPr>
                            <a:picLocks noChangeAspect="1" noChangeArrowheads="1"/>
                          </pic:cNvPicPr>
                        </pic:nvPicPr>
                        <pic:blipFill>
                          <a:blip r:embed="rId106"/>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6" name="Grafik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fik 152" descr=""/>
                          <pic:cNvPicPr>
                            <a:picLocks noChangeAspect="1" noChangeArrowheads="1"/>
                          </pic:cNvPicPr>
                        </pic:nvPicPr>
                        <pic:blipFill>
                          <a:blip r:embed="rId107"/>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7" name="Grafik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fik 151" descr=""/>
                          <pic:cNvPicPr>
                            <a:picLocks noChangeAspect="1" noChangeArrowheads="1"/>
                          </pic:cNvPicPr>
                        </pic:nvPicPr>
                        <pic:blipFill>
                          <a:blip r:embed="rId108"/>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8" name="Grafik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50" descr=""/>
                          <pic:cNvPicPr>
                            <a:picLocks noChangeAspect="1" noChangeArrowheads="1"/>
                          </pic:cNvPicPr>
                        </pic:nvPicPr>
                        <pic:blipFill>
                          <a:blip r:embed="rId109"/>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 to 1500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09" name="Grafik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fik 149" descr=""/>
                          <pic:cNvPicPr>
                            <a:picLocks noChangeAspect="1" noChangeArrowheads="1"/>
                          </pic:cNvPicPr>
                        </pic:nvPicPr>
                        <pic:blipFill>
                          <a:blip r:embed="rId110"/>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10" name="Grafik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48" descr=""/>
                          <pic:cNvPicPr>
                            <a:picLocks noChangeAspect="1" noChangeArrowheads="1"/>
                          </pic:cNvPicPr>
                        </pic:nvPicPr>
                        <pic:blipFill>
                          <a:blip r:embed="rId111"/>
                          <a:srcRect l="-9" t="-12" r="-9" b="-12"/>
                          <a:stretch>
                            <a:fillRect/>
                          </a:stretch>
                        </pic:blipFill>
                        <pic:spPr bwMode="auto">
                          <a:xfrm>
                            <a:off x="0" y="0"/>
                            <a:ext cx="2957195" cy="2318385"/>
                          </a:xfrm>
                          <a:prstGeom prst="rect">
                            <a:avLst/>
                          </a:prstGeom>
                        </pic:spPr>
                      </pic:pic>
                    </a:graphicData>
                  </a:graphic>
                </wp:inline>
              </w:drawing>
            </w:r>
          </w:p>
        </w:tc>
      </w:tr>
    </w:tbl>
    <w:p>
      <w:pPr>
        <w:pStyle w:val="Normal"/>
        <w:rPr>
          <w:b/>
          <w:b/>
          <w:i/>
          <w:i/>
          <w:lang w:val="de-DE"/>
        </w:rPr>
      </w:pPr>
      <w:r>
        <w:rPr>
          <w:b/>
          <w:i/>
          <w:lang w:val="de-DE"/>
        </w:rPr>
      </w:r>
    </w:p>
    <w:p>
      <w:pPr>
        <w:pStyle w:val="Normal"/>
        <w:rPr>
          <w:b/>
          <w:b/>
          <w:i/>
          <w:i/>
          <w:lang w:val="en-US"/>
        </w:rPr>
      </w:pPr>
      <w:r>
        <w:rPr>
          <w:b/>
          <w:i/>
          <w:lang w:val="en-US"/>
        </w:rPr>
      </w:r>
      <w:r>
        <w:br w:type="page"/>
      </w:r>
    </w:p>
    <w:p>
      <w:pPr>
        <w:pStyle w:val="Heading3"/>
        <w:rPr/>
      </w:pPr>
      <w:bookmarkStart w:id="17" w:name="__RefHeading___Toc433042644"/>
      <w:bookmarkEnd w:id="17"/>
      <w:r>
        <w:rPr/>
        <w:t>Room 2</w:t>
      </w:r>
    </w:p>
    <w:p>
      <w:pPr>
        <w:pStyle w:val="Normal"/>
        <w:rPr>
          <w:b/>
          <w:b/>
          <w:lang w:val="en-US"/>
        </w:rPr>
      </w:pPr>
      <w:r>
        <w:rPr>
          <w:b/>
          <w:lang w:val="en-US"/>
        </w:rPr>
        <w:t>Report for Filter Validation "Filter Validation"</w:t>
      </w:r>
    </w:p>
    <w:p>
      <w:pPr>
        <w:pStyle w:val="Normal"/>
        <w:rPr/>
      </w:pPr>
      <w:r>
        <w:rPr>
          <w:b/>
          <w:lang w:val="en-US"/>
        </w:rPr>
        <w:t xml:space="preserve">Settings of Setup " Reverberant DTHF </w:t>
      </w:r>
      <w:r>
        <w:rPr/>
        <w:t>"</w:t>
      </w:r>
    </w:p>
    <w:tbl>
      <w:tblPr>
        <w:tblW w:w="5369" w:type="dxa"/>
        <w:jc w:val="left"/>
        <w:tblInd w:w="2417" w:type="dxa"/>
        <w:tblLayout w:type="fixed"/>
        <w:tblCellMar>
          <w:top w:w="0" w:type="dxa"/>
          <w:left w:w="31" w:type="dxa"/>
          <w:bottom w:w="0" w:type="dxa"/>
          <w:right w:w="31" w:type="dxa"/>
        </w:tblCellMar>
      </w:tblPr>
      <w:tblGrid>
        <w:gridCol w:w="2795"/>
        <w:gridCol w:w="2574"/>
      </w:tblGrid>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57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Reverberant DTHF</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Lower Frequency bound</w:t>
            </w:r>
          </w:p>
        </w:tc>
        <w:tc>
          <w:tcPr>
            <w:tcW w:w="257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50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Higher Frequency bound</w:t>
            </w:r>
          </w:p>
        </w:tc>
        <w:tc>
          <w:tcPr>
            <w:tcW w:w="257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20000 Hz</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Setup Creation</w:t>
            </w:r>
          </w:p>
        </w:tc>
        <w:tc>
          <w:tcPr>
            <w:tcW w:w="257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01.06.2015 19:37:47</w:t>
            </w:r>
          </w:p>
        </w:tc>
      </w:tr>
      <w:tr>
        <w:trPr/>
        <w:tc>
          <w:tcPr>
            <w:tcW w:w="2795"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Last Equalization</w:t>
            </w:r>
          </w:p>
        </w:tc>
        <w:tc>
          <w:tcPr>
            <w:tcW w:w="257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01.06.2015 19:46:18</w:t>
            </w:r>
          </w:p>
        </w:tc>
      </w:tr>
    </w:tbl>
    <w:p>
      <w:pPr>
        <w:pStyle w:val="Normal"/>
        <w:rPr/>
      </w:pPr>
      <w:r>
        <w:rPr/>
        <w:t>Measured impulse responses</w:t>
      </w:r>
    </w:p>
    <w:tbl>
      <w:tblPr>
        <w:tblW w:w="10204" w:type="dxa"/>
        <w:jc w:val="left"/>
        <w:tblInd w:w="-1" w:type="dxa"/>
        <w:tblLayout w:type="fixed"/>
        <w:tblCellMar>
          <w:top w:w="0" w:type="dxa"/>
          <w:left w:w="31" w:type="dxa"/>
          <w:bottom w:w="0" w:type="dxa"/>
          <w:right w:w="3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51915" cy="1021080"/>
                  <wp:effectExtent l="0" t="0" r="0" b="0"/>
                  <wp:docPr id="111" name="Grafik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fik 111" descr=""/>
                          <pic:cNvPicPr>
                            <a:picLocks noChangeAspect="1" noChangeArrowheads="1"/>
                          </pic:cNvPicPr>
                        </pic:nvPicPr>
                        <pic:blipFill>
                          <a:blip r:embed="rId112"/>
                          <a:srcRect l="-9" t="-12" r="-9" b="-12"/>
                          <a:stretch>
                            <a:fillRect/>
                          </a:stretch>
                        </pic:blipFill>
                        <pic:spPr bwMode="auto">
                          <a:xfrm>
                            <a:off x="0" y="0"/>
                            <a:ext cx="135191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2" name="Grafik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0" descr=""/>
                          <pic:cNvPicPr>
                            <a:picLocks noChangeAspect="1" noChangeArrowheads="1"/>
                          </pic:cNvPicPr>
                        </pic:nvPicPr>
                        <pic:blipFill>
                          <a:blip r:embed="rId113"/>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9850" cy="1021080"/>
                  <wp:effectExtent l="0" t="0" r="0" b="0"/>
                  <wp:docPr id="113" name="Grafik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09" descr=""/>
                          <pic:cNvPicPr>
                            <a:picLocks noChangeAspect="1" noChangeArrowheads="1"/>
                          </pic:cNvPicPr>
                        </pic:nvPicPr>
                        <pic:blipFill>
                          <a:blip r:embed="rId114"/>
                          <a:srcRect l="-9" t="-12" r="-9" b="-12"/>
                          <a:stretch>
                            <a:fillRect/>
                          </a:stretch>
                        </pic:blipFill>
                        <pic:spPr bwMode="auto">
                          <a:xfrm>
                            <a:off x="0" y="0"/>
                            <a:ext cx="1339850"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4" name="Grafik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Grafik 108" descr=""/>
                          <pic:cNvPicPr>
                            <a:picLocks noChangeAspect="1" noChangeArrowheads="1"/>
                          </pic:cNvPicPr>
                        </pic:nvPicPr>
                        <pic:blipFill>
                          <a:blip r:embed="rId115"/>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5" name="Grafik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07" descr=""/>
                          <pic:cNvPicPr>
                            <a:picLocks noChangeAspect="1" noChangeArrowheads="1"/>
                          </pic:cNvPicPr>
                        </pic:nvPicPr>
                        <pic:blipFill>
                          <a:blip r:embed="rId11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6" name="Grafik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06" descr=""/>
                          <pic:cNvPicPr>
                            <a:picLocks noChangeAspect="1" noChangeArrowheads="1"/>
                          </pic:cNvPicPr>
                        </pic:nvPicPr>
                        <pic:blipFill>
                          <a:blip r:embed="rId117"/>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7" name="Grafik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05" descr=""/>
                          <pic:cNvPicPr>
                            <a:picLocks noChangeAspect="1" noChangeArrowheads="1"/>
                          </pic:cNvPicPr>
                        </pic:nvPicPr>
                        <pic:blipFill>
                          <a:blip r:embed="rId11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8" name="Grafik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04" descr=""/>
                          <pic:cNvPicPr>
                            <a:picLocks noChangeAspect="1" noChangeArrowheads="1"/>
                          </pic:cNvPicPr>
                        </pic:nvPicPr>
                        <pic:blipFill>
                          <a:blip r:embed="rId119"/>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19" name="Grafik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fik 103" descr=""/>
                          <pic:cNvPicPr>
                            <a:picLocks noChangeAspect="1" noChangeArrowheads="1"/>
                          </pic:cNvPicPr>
                        </pic:nvPicPr>
                        <pic:blipFill>
                          <a:blip r:embed="rId120"/>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0" name="Grafik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02" descr=""/>
                          <pic:cNvPicPr>
                            <a:picLocks noChangeAspect="1" noChangeArrowheads="1"/>
                          </pic:cNvPicPr>
                        </pic:nvPicPr>
                        <pic:blipFill>
                          <a:blip r:embed="rId121"/>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1" name="Grafik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01" descr=""/>
                          <pic:cNvPicPr>
                            <a:picLocks noChangeAspect="1" noChangeArrowheads="1"/>
                          </pic:cNvPicPr>
                        </pic:nvPicPr>
                        <pic:blipFill>
                          <a:blip r:embed="rId12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2" name="Grafik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00" descr=""/>
                          <pic:cNvPicPr>
                            <a:picLocks noChangeAspect="1" noChangeArrowheads="1"/>
                          </pic:cNvPicPr>
                        </pic:nvPicPr>
                        <pic:blipFill>
                          <a:blip r:embed="rId123"/>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3" name="Grafik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99" descr=""/>
                          <pic:cNvPicPr>
                            <a:picLocks noChangeAspect="1" noChangeArrowheads="1"/>
                          </pic:cNvPicPr>
                        </pic:nvPicPr>
                        <pic:blipFill>
                          <a:blip r:embed="rId124"/>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4" name="Grafik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98" descr=""/>
                          <pic:cNvPicPr>
                            <a:picLocks noChangeAspect="1" noChangeArrowheads="1"/>
                          </pic:cNvPicPr>
                        </pic:nvPicPr>
                        <pic:blipFill>
                          <a:blip r:embed="rId125"/>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5" name="Grafik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fik 97" descr=""/>
                          <pic:cNvPicPr>
                            <a:picLocks noChangeAspect="1" noChangeArrowheads="1"/>
                          </pic:cNvPicPr>
                        </pic:nvPicPr>
                        <pic:blipFill>
                          <a:blip r:embed="rId126"/>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1330325" cy="1021080"/>
                  <wp:effectExtent l="0" t="0" r="0" b="0"/>
                  <wp:docPr id="126" name="Grafik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fik 96" descr=""/>
                          <pic:cNvPicPr>
                            <a:picLocks noChangeAspect="1" noChangeArrowheads="1"/>
                          </pic:cNvPicPr>
                        </pic:nvPicPr>
                        <pic:blipFill>
                          <a:blip r:embed="rId127"/>
                          <a:srcRect l="-9" t="-12" r="-9" b="-12"/>
                          <a:stretch>
                            <a:fillRect/>
                          </a:stretch>
                        </pic:blipFill>
                        <pic:spPr bwMode="auto">
                          <a:xfrm>
                            <a:off x="0" y="0"/>
                            <a:ext cx="1330325" cy="1021080"/>
                          </a:xfrm>
                          <a:prstGeom prst="rect">
                            <a:avLst/>
                          </a:prstGeom>
                        </pic:spPr>
                      </pic:pic>
                    </a:graphicData>
                  </a:graphic>
                </wp:inline>
              </w:drawing>
            </w:r>
          </w:p>
        </w:tc>
      </w:tr>
    </w:tbl>
    <w:p>
      <w:pPr>
        <w:pStyle w:val="Normal"/>
        <w:rPr/>
      </w:pPr>
      <w:r>
        <w:rPr/>
        <w:t>Impulse responses of filters</w:t>
      </w:r>
    </w:p>
    <w:tbl>
      <w:tblPr>
        <w:tblW w:w="10204" w:type="dxa"/>
        <w:jc w:val="left"/>
        <w:tblInd w:w="-1" w:type="dxa"/>
        <w:tblLayout w:type="fixed"/>
        <w:tblCellMar>
          <w:top w:w="10" w:type="dxa"/>
          <w:left w:w="11" w:type="dxa"/>
          <w:bottom w:w="10" w:type="dxa"/>
          <w:right w:w="11" w:type="dxa"/>
        </w:tblCellMar>
      </w:tblPr>
      <w:tblGrid>
        <w:gridCol w:w="2551"/>
        <w:gridCol w:w="2551"/>
        <w:gridCol w:w="2551"/>
        <w:gridCol w:w="2551"/>
      </w:tblGrid>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27" name="Grafik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95" descr=""/>
                          <pic:cNvPicPr>
                            <a:picLocks noChangeAspect="1" noChangeArrowheads="1"/>
                          </pic:cNvPicPr>
                        </pic:nvPicPr>
                        <pic:blipFill>
                          <a:blip r:embed="rId128"/>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28" name="Grafik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94" descr=""/>
                          <pic:cNvPicPr>
                            <a:picLocks noChangeAspect="1" noChangeArrowheads="1"/>
                          </pic:cNvPicPr>
                        </pic:nvPicPr>
                        <pic:blipFill>
                          <a:blip r:embed="rId129"/>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29" name="Grafik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93" descr=""/>
                          <pic:cNvPicPr>
                            <a:picLocks noChangeAspect="1" noChangeArrowheads="1"/>
                          </pic:cNvPicPr>
                        </pic:nvPicPr>
                        <pic:blipFill>
                          <a:blip r:embed="rId130"/>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30" name="Grafik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92" descr=""/>
                          <pic:cNvPicPr>
                            <a:picLocks noChangeAspect="1" noChangeArrowheads="1"/>
                          </pic:cNvPicPr>
                        </pic:nvPicPr>
                        <pic:blipFill>
                          <a:blip r:embed="rId131"/>
                          <a:srcRect l="-9" t="-12" r="-9" b="-12"/>
                          <a:stretch>
                            <a:fillRect/>
                          </a:stretch>
                        </pic:blipFill>
                        <pic:spPr bwMode="auto">
                          <a:xfrm>
                            <a:off x="0" y="0"/>
                            <a:ext cx="1330325" cy="1021080"/>
                          </a:xfrm>
                          <a:prstGeom prst="rect">
                            <a:avLst/>
                          </a:prstGeom>
                        </pic:spPr>
                      </pic:pic>
                    </a:graphicData>
                  </a:graphic>
                </wp:inline>
              </w:drawing>
            </w:r>
          </w:p>
        </w:tc>
      </w:tr>
      <w:tr>
        <w:trPr/>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31" name="Grafik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91" descr=""/>
                          <pic:cNvPicPr>
                            <a:picLocks noChangeAspect="1" noChangeArrowheads="1"/>
                          </pic:cNvPicPr>
                        </pic:nvPicPr>
                        <pic:blipFill>
                          <a:blip r:embed="rId132"/>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32" name="Grafik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90" descr=""/>
                          <pic:cNvPicPr>
                            <a:picLocks noChangeAspect="1" noChangeArrowheads="1"/>
                          </pic:cNvPicPr>
                        </pic:nvPicPr>
                        <pic:blipFill>
                          <a:blip r:embed="rId133"/>
                          <a:srcRect l="-9" t="-12" r="-9" b="-12"/>
                          <a:stretch>
                            <a:fillRect/>
                          </a:stretch>
                        </pic:blipFill>
                        <pic:spPr bwMode="auto">
                          <a:xfrm>
                            <a:off x="0" y="0"/>
                            <a:ext cx="1330325"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08100" cy="1021080"/>
                  <wp:effectExtent l="0" t="0" r="0" b="0"/>
                  <wp:docPr id="133" name="Grafik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89" descr=""/>
                          <pic:cNvPicPr>
                            <a:picLocks noChangeAspect="1" noChangeArrowheads="1"/>
                          </pic:cNvPicPr>
                        </pic:nvPicPr>
                        <pic:blipFill>
                          <a:blip r:embed="rId134"/>
                          <a:srcRect l="-9" t="-12" r="-9" b="-12"/>
                          <a:stretch>
                            <a:fillRect/>
                          </a:stretch>
                        </pic:blipFill>
                        <pic:spPr bwMode="auto">
                          <a:xfrm>
                            <a:off x="0" y="0"/>
                            <a:ext cx="1308100" cy="1021080"/>
                          </a:xfrm>
                          <a:prstGeom prst="rect">
                            <a:avLst/>
                          </a:prstGeom>
                        </pic:spPr>
                      </pic:pic>
                    </a:graphicData>
                  </a:graphic>
                </wp:inline>
              </w:drawing>
            </w:r>
          </w:p>
        </w:tc>
        <w:tc>
          <w:tcPr>
            <w:tcW w:w="2551"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de-DE"/>
              </w:rPr>
              <w:drawing>
                <wp:inline distT="0" distB="0" distL="0" distR="0">
                  <wp:extent cx="1330325" cy="1021080"/>
                  <wp:effectExtent l="0" t="0" r="0" b="0"/>
                  <wp:docPr id="134" name="Grafik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fik 88" descr=""/>
                          <pic:cNvPicPr>
                            <a:picLocks noChangeAspect="1" noChangeArrowheads="1"/>
                          </pic:cNvPicPr>
                        </pic:nvPicPr>
                        <pic:blipFill>
                          <a:blip r:embed="rId135"/>
                          <a:srcRect l="-9" t="-12" r="-9" b="-12"/>
                          <a:stretch>
                            <a:fillRect/>
                          </a:stretch>
                        </pic:blipFill>
                        <pic:spPr bwMode="auto">
                          <a:xfrm>
                            <a:off x="0" y="0"/>
                            <a:ext cx="1330325" cy="1021080"/>
                          </a:xfrm>
                          <a:prstGeom prst="rect">
                            <a:avLst/>
                          </a:prstGeom>
                        </pic:spPr>
                      </pic:pic>
                    </a:graphicData>
                  </a:graphic>
                </wp:inline>
              </w:drawing>
            </w:r>
          </w:p>
        </w:tc>
      </w:tr>
    </w:tbl>
    <w:p>
      <w:pPr>
        <w:pStyle w:val="Normal"/>
        <w:rPr>
          <w:b/>
          <w:b/>
          <w:lang w:val="de-DE"/>
        </w:rPr>
      </w:pPr>
      <w:r>
        <w:rPr>
          <w:b/>
          <w:lang w:val="de-DE"/>
        </w:rPr>
      </w:r>
      <w:r>
        <w:br w:type="page"/>
      </w:r>
    </w:p>
    <w:p>
      <w:pPr>
        <w:pStyle w:val="Normal"/>
        <w:rPr/>
      </w:pPr>
      <w:r>
        <w:rPr/>
        <w:t>Filter Validation</w:t>
      </w:r>
    </w:p>
    <w:tbl>
      <w:tblPr>
        <w:tblW w:w="5400" w:type="dxa"/>
        <w:jc w:val="left"/>
        <w:tblInd w:w="2402" w:type="dxa"/>
        <w:tblLayout w:type="fixed"/>
        <w:tblCellMar>
          <w:top w:w="0" w:type="dxa"/>
          <w:left w:w="31" w:type="dxa"/>
          <w:bottom w:w="0" w:type="dxa"/>
          <w:right w:w="31" w:type="dxa"/>
        </w:tblCellMar>
      </w:tblPr>
      <w:tblGrid>
        <w:gridCol w:w="3032"/>
        <w:gridCol w:w="2368"/>
      </w:tblGrid>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Name</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Filter Validation</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Comment</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Date and Time of Check</w:t>
            </w:r>
          </w:p>
        </w:tc>
        <w:tc>
          <w:tcPr>
            <w:tcW w:w="2368"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01.06.2015 19:48:41</w:t>
            </w:r>
          </w:p>
        </w:tc>
      </w:tr>
      <w:tr>
        <w:trPr/>
        <w:tc>
          <w:tcPr>
            <w:tcW w:w="3032"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Overall Equalization Result</w:t>
            </w:r>
          </w:p>
        </w:tc>
        <w:tc>
          <w:tcPr>
            <w:tcW w:w="2368"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r>
    </w:tbl>
    <w:p>
      <w:pPr>
        <w:pStyle w:val="Normal"/>
        <w:rPr>
          <w:b/>
          <w:b/>
          <w:i/>
          <w:i/>
          <w:lang w:val="en-US"/>
        </w:rPr>
      </w:pPr>
      <w:r>
        <w:rPr>
          <w:b/>
          <w:i/>
          <w:lang w:val="en-US"/>
        </w:rPr>
        <w:t>Used microphone calibration not found!</w:t>
      </w:r>
    </w:p>
    <w:p>
      <w:pPr>
        <w:pStyle w:val="Normal"/>
        <w:rPr/>
      </w:pPr>
      <w:r>
        <w:rPr/>
        <w:t>Level Deviations</w:t>
      </w:r>
    </w:p>
    <w:tbl>
      <w:tblPr>
        <w:tblW w:w="7588" w:type="dxa"/>
        <w:jc w:val="left"/>
        <w:tblInd w:w="1308" w:type="dxa"/>
        <w:tblLayout w:type="fixed"/>
        <w:tblCellMar>
          <w:top w:w="0" w:type="dxa"/>
          <w:left w:w="31" w:type="dxa"/>
          <w:bottom w:w="0" w:type="dxa"/>
          <w:right w:w="31" w:type="dxa"/>
        </w:tblCellMar>
      </w:tblPr>
      <w:tblGrid>
        <w:gridCol w:w="1796"/>
        <w:gridCol w:w="724"/>
        <w:gridCol w:w="724"/>
        <w:gridCol w:w="724"/>
        <w:gridCol w:w="724"/>
        <w:gridCol w:w="724"/>
        <w:gridCol w:w="724"/>
        <w:gridCol w:w="724"/>
        <w:gridCol w:w="724"/>
      </w:tblGrid>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napToGrid w:val="false"/>
              <w:spacing w:before="0" w:after="120"/>
              <w:rPr>
                <w:lang w:val="en-US"/>
              </w:rPr>
            </w:pPr>
            <w:r>
              <w:rPr>
                <w:lang w:val="en-US"/>
              </w:rPr>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1</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2</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3</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4</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5</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6</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7</w:t>
            </w:r>
          </w:p>
        </w:tc>
        <w:tc>
          <w:tcPr>
            <w:tcW w:w="724"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Mic 8</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0,00</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0,01</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0,15</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-0,68</w:t>
            </w:r>
          </w:p>
        </w:tc>
      </w:tr>
      <w:tr>
        <w:trPr/>
        <w:tc>
          <w:tcPr>
            <w:tcW w:w="1796"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-0,19</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0,10</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-0,14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-0,26</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-0,08</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0,24</w:t>
            </w:r>
          </w:p>
        </w:tc>
        <w:tc>
          <w:tcPr>
            <w:tcW w:w="724"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-0,71</w:t>
            </w:r>
          </w:p>
        </w:tc>
      </w:tr>
    </w:tbl>
    <w:p>
      <w:pPr>
        <w:pStyle w:val="Normal"/>
        <w:rPr/>
      </w:pPr>
      <w:r>
        <w:rPr/>
        <w:t>Results of single accuracy checks</w:t>
      </w:r>
    </w:p>
    <w:tbl>
      <w:tblPr>
        <w:tblW w:w="8816" w:type="dxa"/>
        <w:jc w:val="left"/>
        <w:tblInd w:w="694" w:type="dxa"/>
        <w:tblLayout w:type="fixed"/>
        <w:tblCellMar>
          <w:top w:w="0" w:type="dxa"/>
          <w:left w:w="31" w:type="dxa"/>
          <w:bottom w:w="0" w:type="dxa"/>
          <w:right w:w="31" w:type="dxa"/>
        </w:tblCellMar>
      </w:tblPr>
      <w:tblGrid>
        <w:gridCol w:w="3568"/>
        <w:gridCol w:w="1180"/>
        <w:gridCol w:w="1180"/>
        <w:gridCol w:w="650"/>
        <w:gridCol w:w="2238"/>
      </w:tblGrid>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00FF"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Calibration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Frequency Response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16000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Average Frequency Response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50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20000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Mag. of Complex Coherence</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r>
        <w:trPr/>
        <w:tc>
          <w:tcPr>
            <w:tcW w:w="356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Phase of Complex Coherence II</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1000 Hz</w:t>
            </w:r>
          </w:p>
        </w:tc>
        <w:tc>
          <w:tcPr>
            <w:tcW w:w="1180"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1500 Hz</w:t>
            </w:r>
          </w:p>
        </w:tc>
        <w:tc>
          <w:tcPr>
            <w:tcW w:w="650" w:type="dxa"/>
            <w:tcBorders>
              <w:top w:val="single" w:sz="2" w:space="0" w:color="000000"/>
              <w:left w:val="single" w:sz="2" w:space="0" w:color="000000"/>
              <w:bottom w:val="single" w:sz="2" w:space="0" w:color="000000"/>
              <w:right w:val="single" w:sz="2" w:space="0" w:color="000000"/>
            </w:tcBorders>
            <w:shd w:fill="008000" w:val="clear"/>
            <w:vAlign w:val="center"/>
          </w:tcPr>
          <w:p>
            <w:pPr>
              <w:pStyle w:val="Normal"/>
              <w:spacing w:before="0" w:after="120"/>
              <w:rPr>
                <w:lang w:val="en-US"/>
              </w:rPr>
            </w:pPr>
            <w:r>
              <w:rPr>
                <w:lang w:val="en-US"/>
              </w:rPr>
              <w:t>OK</w:t>
            </w:r>
          </w:p>
        </w:tc>
        <w:tc>
          <w:tcPr>
            <w:tcW w:w="2238" w:type="dxa"/>
            <w:tcBorders>
              <w:top w:val="single" w:sz="2" w:space="0" w:color="000000"/>
              <w:left w:val="single" w:sz="2" w:space="0" w:color="000000"/>
              <w:bottom w:val="single" w:sz="2" w:space="0" w:color="000000"/>
              <w:right w:val="single" w:sz="2" w:space="0" w:color="000000"/>
            </w:tcBorders>
            <w:shd w:fill="808080" w:val="clear"/>
            <w:vAlign w:val="center"/>
          </w:tcPr>
          <w:p>
            <w:pPr>
              <w:pStyle w:val="Normal"/>
              <w:spacing w:before="0" w:after="120"/>
              <w:rPr>
                <w:lang w:val="en-US"/>
              </w:rPr>
            </w:pPr>
            <w:r>
              <w:rPr>
                <w:lang w:val="en-US"/>
              </w:rPr>
              <w:t>Fine tuning position</w:t>
            </w:r>
          </w:p>
        </w:tc>
      </w:tr>
    </w:tbl>
    <w:p>
      <w:pPr>
        <w:pStyle w:val="Normal"/>
        <w:rPr>
          <w:b/>
          <w:b/>
          <w:i/>
          <w:i/>
          <w:lang w:val="de-DE"/>
        </w:rPr>
      </w:pPr>
      <w:r>
        <w:rPr>
          <w:b/>
          <w:i/>
          <w:lang w:val="de-DE"/>
        </w:rPr>
      </w:r>
      <w:r>
        <w:br w:type="page"/>
      </w:r>
    </w:p>
    <w:p>
      <w:pPr>
        <w:pStyle w:val="Normal"/>
        <w:rPr/>
      </w:pPr>
      <w:r>
        <w:rPr/>
        <w:t>Diagrams of validation results</w:t>
      </w:r>
    </w:p>
    <w:tbl>
      <w:tblPr>
        <w:tblW w:w="10206" w:type="dxa"/>
        <w:jc w:val="left"/>
        <w:tblInd w:w="-1" w:type="dxa"/>
        <w:tblLayout w:type="fixed"/>
        <w:tblCellMar>
          <w:top w:w="0" w:type="dxa"/>
          <w:left w:w="31" w:type="dxa"/>
          <w:bottom w:w="0" w:type="dxa"/>
          <w:right w:w="31" w:type="dxa"/>
        </w:tblCellMar>
      </w:tblPr>
      <w:tblGrid>
        <w:gridCol w:w="5103"/>
        <w:gridCol w:w="5103"/>
      </w:tblGrid>
      <w:tr>
        <w:trPr/>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Calibration Position</w:t>
            </w:r>
          </w:p>
        </w:tc>
        <w:tc>
          <w:tcPr>
            <w:tcW w:w="5103" w:type="dxa"/>
            <w:tcBorders>
              <w:top w:val="single" w:sz="2" w:space="0" w:color="000000"/>
              <w:left w:val="single" w:sz="2" w:space="0" w:color="000000"/>
              <w:bottom w:val="single" w:sz="2" w:space="0" w:color="000000"/>
              <w:right w:val="single" w:sz="2" w:space="0" w:color="000000"/>
            </w:tcBorders>
            <w:vAlign w:val="center"/>
          </w:tcPr>
          <w:p>
            <w:pPr>
              <w:pStyle w:val="Normal"/>
              <w:spacing w:before="0" w:after="120"/>
              <w:rPr>
                <w:lang w:val="en-US"/>
              </w:rPr>
            </w:pPr>
            <w:r>
              <w:rPr>
                <w:lang w:val="en-US"/>
              </w:rPr>
              <w:t>Fine tuning position</w:t>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10000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35" name="Grafik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fik 87" descr=""/>
                          <pic:cNvPicPr>
                            <a:picLocks noChangeAspect="1" noChangeArrowheads="1"/>
                          </pic:cNvPicPr>
                        </pic:nvPicPr>
                        <pic:blipFill>
                          <a:blip r:embed="rId136"/>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36" name="Grafik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86" descr=""/>
                          <pic:cNvPicPr>
                            <a:picLocks noChangeAspect="1" noChangeArrowheads="1"/>
                          </pic:cNvPicPr>
                        </pic:nvPicPr>
                        <pic:blipFill>
                          <a:blip r:embed="rId137"/>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Frequency Response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10000 Hz to 16000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37" name="Grafik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fik 85" descr=""/>
                          <pic:cNvPicPr>
                            <a:picLocks noChangeAspect="1" noChangeArrowheads="1"/>
                          </pic:cNvPicPr>
                        </pic:nvPicPr>
                        <pic:blipFill>
                          <a:blip r:embed="rId138"/>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38" name="Grafik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fik 84" descr=""/>
                          <pic:cNvPicPr>
                            <a:picLocks noChangeAspect="1" noChangeArrowheads="1"/>
                          </pic:cNvPicPr>
                        </pic:nvPicPr>
                        <pic:blipFill>
                          <a:blip r:embed="rId139"/>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Average Frequency Response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50 Hz to 20000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39" name="Grafik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fik 83" descr=""/>
                          <pic:cNvPicPr>
                            <a:picLocks noChangeAspect="1" noChangeArrowheads="1"/>
                          </pic:cNvPicPr>
                        </pic:nvPicPr>
                        <pic:blipFill>
                          <a:blip r:embed="rId140"/>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0" name="Grafik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rafik 82" descr=""/>
                          <pic:cNvPicPr>
                            <a:picLocks noChangeAspect="1" noChangeArrowheads="1"/>
                          </pic:cNvPicPr>
                        </pic:nvPicPr>
                        <pic:blipFill>
                          <a:blip r:embed="rId141"/>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Mag. of Complex Coherence</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1" name="Grafik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rafik 81" descr=""/>
                          <pic:cNvPicPr>
                            <a:picLocks noChangeAspect="1" noChangeArrowheads="1"/>
                          </pic:cNvPicPr>
                        </pic:nvPicPr>
                        <pic:blipFill>
                          <a:blip r:embed="rId142"/>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2" name="Grafik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80" descr=""/>
                          <pic:cNvPicPr>
                            <a:picLocks noChangeAspect="1" noChangeArrowheads="1"/>
                          </pic:cNvPicPr>
                        </pic:nvPicPr>
                        <pic:blipFill>
                          <a:blip r:embed="rId143"/>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 Hz to 1000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3" name="Grafik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fik 79" descr=""/>
                          <pic:cNvPicPr>
                            <a:picLocks noChangeAspect="1" noChangeArrowheads="1"/>
                          </pic:cNvPicPr>
                        </pic:nvPicPr>
                        <pic:blipFill>
                          <a:blip r:embed="rId144"/>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4" name="Grafik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fik 78" descr=""/>
                          <pic:cNvPicPr>
                            <a:picLocks noChangeAspect="1" noChangeArrowheads="1"/>
                          </pic:cNvPicPr>
                        </pic:nvPicPr>
                        <pic:blipFill>
                          <a:blip r:embed="rId145"/>
                          <a:srcRect l="-9" t="-12" r="-9" b="-12"/>
                          <a:stretch>
                            <a:fillRect/>
                          </a:stretch>
                        </pic:blipFill>
                        <pic:spPr bwMode="auto">
                          <a:xfrm>
                            <a:off x="0" y="0"/>
                            <a:ext cx="2957195" cy="2318385"/>
                          </a:xfrm>
                          <a:prstGeom prst="rect">
                            <a:avLst/>
                          </a:prstGeom>
                        </pic:spPr>
                      </pic:pic>
                    </a:graphicData>
                  </a:graphic>
                </wp:inline>
              </w:drawing>
            </w:r>
          </w:p>
        </w:tc>
      </w:tr>
      <w:tr>
        <w:trPr/>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Phase of Complex Coherence II</w:t>
            </w:r>
          </w:p>
        </w:tc>
        <w:tc>
          <w:tcPr>
            <w:tcW w:w="5103" w:type="dxa"/>
            <w:tcBorders>
              <w:top w:val="single" w:sz="2" w:space="0" w:color="000000"/>
              <w:left w:val="single" w:sz="2" w:space="0" w:color="000000"/>
              <w:bottom w:val="single" w:sz="2" w:space="0" w:color="000000"/>
              <w:right w:val="single" w:sz="2" w:space="0" w:color="000000"/>
            </w:tcBorders>
            <w:shd w:fill="C0C0C0" w:val="clear"/>
            <w:vAlign w:val="center"/>
          </w:tcPr>
          <w:p>
            <w:pPr>
              <w:pStyle w:val="Normal"/>
              <w:spacing w:before="0" w:after="120"/>
              <w:rPr>
                <w:lang w:val="en-US"/>
              </w:rPr>
            </w:pPr>
            <w:r>
              <w:rPr>
                <w:lang w:val="en-US"/>
              </w:rPr>
              <w:t>1000 Hz to 1500 Hz</w:t>
            </w:r>
          </w:p>
        </w:tc>
      </w:tr>
      <w:tr>
        <w:trPr/>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5" name="Grafik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77" descr=""/>
                          <pic:cNvPicPr>
                            <a:picLocks noChangeAspect="1" noChangeArrowheads="1"/>
                          </pic:cNvPicPr>
                        </pic:nvPicPr>
                        <pic:blipFill>
                          <a:blip r:embed="rId146"/>
                          <a:srcRect l="-9" t="-12" r="-9" b="-12"/>
                          <a:stretch>
                            <a:fillRect/>
                          </a:stretch>
                        </pic:blipFill>
                        <pic:spPr bwMode="auto">
                          <a:xfrm>
                            <a:off x="0" y="0"/>
                            <a:ext cx="2957195" cy="2318385"/>
                          </a:xfrm>
                          <a:prstGeom prst="rect">
                            <a:avLst/>
                          </a:prstGeom>
                        </pic:spPr>
                      </pic:pic>
                    </a:graphicData>
                  </a:graphic>
                </wp:inline>
              </w:drawing>
            </w:r>
          </w:p>
        </w:tc>
        <w:tc>
          <w:tcPr>
            <w:tcW w:w="5103" w:type="dxa"/>
            <w:tcBorders>
              <w:top w:val="single" w:sz="2" w:space="0" w:color="000000"/>
              <w:left w:val="single" w:sz="2" w:space="0" w:color="000000"/>
              <w:bottom w:val="single" w:sz="2" w:space="0" w:color="000000"/>
              <w:right w:val="single" w:sz="2" w:space="0" w:color="000000"/>
            </w:tcBorders>
            <w:shd w:fill="008000" w:val="clear"/>
            <w:tcMar>
              <w:top w:w="10" w:type="dxa"/>
              <w:left w:w="11" w:type="dxa"/>
              <w:bottom w:w="10" w:type="dxa"/>
              <w:right w:w="11" w:type="dxa"/>
            </w:tcMar>
            <w:vAlign w:val="center"/>
          </w:tcPr>
          <w:p>
            <w:pPr>
              <w:pStyle w:val="Normal"/>
              <w:spacing w:before="0" w:after="120"/>
              <w:rPr>
                <w:lang w:val="en-US"/>
              </w:rPr>
            </w:pPr>
            <w:r>
              <w:rPr>
                <w:lang w:val="de-DE"/>
              </w:rPr>
              <w:drawing>
                <wp:inline distT="0" distB="0" distL="0" distR="0">
                  <wp:extent cx="2957195" cy="2318385"/>
                  <wp:effectExtent l="0" t="0" r="0" b="0"/>
                  <wp:docPr id="146" name="Grafik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fik 76" descr=""/>
                          <pic:cNvPicPr>
                            <a:picLocks noChangeAspect="1" noChangeArrowheads="1"/>
                          </pic:cNvPicPr>
                        </pic:nvPicPr>
                        <pic:blipFill>
                          <a:blip r:embed="rId147"/>
                          <a:srcRect l="-9" t="-12" r="-9" b="-12"/>
                          <a:stretch>
                            <a:fillRect/>
                          </a:stretch>
                        </pic:blipFill>
                        <pic:spPr bwMode="auto">
                          <a:xfrm>
                            <a:off x="0" y="0"/>
                            <a:ext cx="2957195" cy="2318385"/>
                          </a:xfrm>
                          <a:prstGeom prst="rect">
                            <a:avLst/>
                          </a:prstGeom>
                        </pic:spPr>
                      </pic:pic>
                    </a:graphicData>
                  </a:graphic>
                </wp:inline>
              </w:drawing>
            </w:r>
          </w:p>
        </w:tc>
      </w:tr>
    </w:tbl>
    <w:p>
      <w:pPr>
        <w:pStyle w:val="Heading2"/>
        <w:rPr/>
      </w:pPr>
      <w:r>
        <w:br w:type="page"/>
      </w:r>
      <w:bookmarkStart w:id="18" w:name="__RefHeading___Toc433042645"/>
      <w:bookmarkEnd w:id="18"/>
      <w:r>
        <w:rPr/>
        <w:t>Equalization results for the 4.1 speaker method (ES 202 396-1)</w:t>
      </w:r>
    </w:p>
    <w:p>
      <w:pPr>
        <w:pStyle w:val="Heading3"/>
        <w:rPr/>
      </w:pPr>
      <w:bookmarkStart w:id="19" w:name="__RefHeading___Toc433042646"/>
      <w:bookmarkEnd w:id="19"/>
      <w:r>
        <w:rPr/>
        <w:t>Room 1</w:t>
      </w:r>
    </w:p>
    <w:p>
      <w:pPr>
        <w:pStyle w:val="Normal"/>
        <w:spacing w:before="0" w:after="0"/>
        <w:jc w:val="center"/>
        <w:rPr>
          <w:lang w:val="de-DE"/>
        </w:rPr>
      </w:pPr>
      <w:r>
        <w:rPr>
          <w:lang w:val="de-DE"/>
        </w:rPr>
        <w:drawing>
          <wp:inline distT="0" distB="0" distL="0" distR="0">
            <wp:extent cx="4194175" cy="2586990"/>
            <wp:effectExtent l="0" t="0" r="0" b="0"/>
            <wp:docPr id="147"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2" descr=""/>
                    <pic:cNvPicPr>
                      <a:picLocks noChangeAspect="1" noChangeArrowheads="1"/>
                    </pic:cNvPicPr>
                  </pic:nvPicPr>
                  <pic:blipFill>
                    <a:blip r:embed="rId148"/>
                    <a:srcRect l="19139" t="23746" r="38673" b="52540"/>
                    <a:stretch>
                      <a:fillRect/>
                    </a:stretch>
                  </pic:blipFill>
                  <pic:spPr bwMode="auto">
                    <a:xfrm>
                      <a:off x="0" y="0"/>
                      <a:ext cx="4194175" cy="2586990"/>
                    </a:xfrm>
                    <a:prstGeom prst="rect">
                      <a:avLst/>
                    </a:prstGeom>
                  </pic:spPr>
                </pic:pic>
              </a:graphicData>
            </a:graphic>
          </wp:inline>
        </w:drawing>
      </w:r>
      <w:r>
        <w:rPr>
          <w:lang w:val="de-DE"/>
        </w:rPr>
        <w:drawing>
          <wp:inline distT="0" distB="0" distL="0" distR="0">
            <wp:extent cx="4194175" cy="22606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149"/>
                    <a:srcRect l="19139" t="67157" r="38673" b="29593"/>
                    <a:stretch>
                      <a:fillRect/>
                    </a:stretch>
                  </pic:blipFill>
                  <pic:spPr bwMode="auto">
                    <a:xfrm>
                      <a:off x="0" y="0"/>
                      <a:ext cx="4194175" cy="226060"/>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3</w:t>
      </w:r>
      <w:r>
        <w:rPr>
          <w:sz w:val="20"/>
          <w:b/>
        </w:rPr>
        <w:fldChar w:fldCharType="end"/>
      </w:r>
      <w:r>
        <w:rPr>
          <w:b/>
          <w:sz w:val="20"/>
        </w:rPr>
        <w:t>: Equalization result for the 4.1 speaker method described in ES 202 396-1 in room 1</w:t>
      </w:r>
    </w:p>
    <w:p>
      <w:pPr>
        <w:pStyle w:val="Normal"/>
        <w:spacing w:before="0" w:after="0"/>
        <w:rPr>
          <w:b/>
          <w:b/>
          <w:sz w:val="20"/>
          <w:lang w:val="en-US"/>
        </w:rPr>
      </w:pPr>
      <w:r>
        <w:rPr>
          <w:b/>
          <w:sz w:val="20"/>
          <w:lang w:val="en-US"/>
        </w:rPr>
      </w:r>
    </w:p>
    <w:p>
      <w:pPr>
        <w:pStyle w:val="Heading3"/>
        <w:rPr/>
      </w:pPr>
      <w:bookmarkStart w:id="20" w:name="__RefHeading___Toc433042647"/>
      <w:bookmarkEnd w:id="20"/>
      <w:r>
        <w:rPr/>
        <w:t>Room 2</w:t>
      </w:r>
    </w:p>
    <w:p>
      <w:pPr>
        <w:pStyle w:val="Normal"/>
        <w:jc w:val="center"/>
        <w:rPr>
          <w:lang w:val="de-DE"/>
        </w:rPr>
      </w:pPr>
      <w:r>
        <w:rPr>
          <w:lang w:val="de-DE"/>
        </w:rPr>
        <w:drawing>
          <wp:inline distT="0" distB="0" distL="0" distR="0">
            <wp:extent cx="4191000" cy="1954530"/>
            <wp:effectExtent l="0" t="0" r="0" b="0"/>
            <wp:docPr id="149" name="Grafik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220" descr=""/>
                    <pic:cNvPicPr>
                      <a:picLocks noChangeAspect="1" noChangeArrowheads="1"/>
                    </pic:cNvPicPr>
                  </pic:nvPicPr>
                  <pic:blipFill>
                    <a:blip r:embed="rId150"/>
                    <a:srcRect l="33690" t="33109" r="34677" b="40613"/>
                    <a:stretch>
                      <a:fillRect/>
                    </a:stretch>
                  </pic:blipFill>
                  <pic:spPr bwMode="auto">
                    <a:xfrm>
                      <a:off x="0" y="0"/>
                      <a:ext cx="4191000" cy="1954530"/>
                    </a:xfrm>
                    <a:prstGeom prst="rect">
                      <a:avLst/>
                    </a:prstGeom>
                  </pic:spPr>
                </pic:pic>
              </a:graphicData>
            </a:graphic>
          </wp:inline>
        </w:drawing>
      </w:r>
      <w:r>
        <w:rPr>
          <w:lang w:val="de-DE"/>
        </w:rPr>
        <w:drawing>
          <wp:inline distT="0" distB="0" distL="0" distR="0">
            <wp:extent cx="4191000" cy="454025"/>
            <wp:effectExtent l="0" t="0" r="0" b="0"/>
            <wp:docPr id="150"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3" descr=""/>
                    <pic:cNvPicPr>
                      <a:picLocks noChangeAspect="1" noChangeArrowheads="1"/>
                    </pic:cNvPicPr>
                  </pic:nvPicPr>
                  <pic:blipFill>
                    <a:blip r:embed="rId151"/>
                    <a:srcRect l="33690" t="83922" r="34677" b="9922"/>
                    <a:stretch>
                      <a:fillRect/>
                    </a:stretch>
                  </pic:blipFill>
                  <pic:spPr bwMode="auto">
                    <a:xfrm>
                      <a:off x="0" y="0"/>
                      <a:ext cx="4191000" cy="45402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4</w:t>
      </w:r>
      <w:r>
        <w:rPr>
          <w:sz w:val="20"/>
          <w:b/>
        </w:rPr>
        <w:fldChar w:fldCharType="end"/>
      </w:r>
      <w:r>
        <w:rPr>
          <w:b/>
          <w:sz w:val="20"/>
        </w:rPr>
        <w:t>: Equalization result for the 4.1 speaker method described in ES 202 396-1 in room 2</w:t>
      </w:r>
    </w:p>
    <w:p>
      <w:pPr>
        <w:pStyle w:val="Normal"/>
        <w:keepLines/>
        <w:widowControl/>
        <w:overflowPunct w:val="false"/>
        <w:autoSpaceDE w:val="false"/>
        <w:spacing w:lineRule="auto" w:line="240" w:before="0" w:after="240"/>
        <w:jc w:val="center"/>
        <w:textAlignment w:val="baseline"/>
        <w:rPr>
          <w:b/>
          <w:b/>
          <w:sz w:val="20"/>
        </w:rPr>
      </w:pPr>
      <w:r>
        <w:rPr>
          <w:b/>
          <w:sz w:val="20"/>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pPr>
      <w:bookmarkStart w:id="21" w:name="__RefHeading___Toc433042648"/>
      <w:bookmarkEnd w:id="21"/>
      <w:r>
        <w:rPr/>
        <w:t>Mouth equalization results</w:t>
      </w:r>
    </w:p>
    <w:p>
      <w:pPr>
        <w:pStyle w:val="Normal"/>
        <w:rPr>
          <w:lang w:val="en-US"/>
        </w:rPr>
      </w:pPr>
      <w:r>
        <w:rPr>
          <w:lang w:val="en-US"/>
        </w:rPr>
        <w:t>The frequency range for which the mouth was equalized was 50 Hz to 14000 Hz.</w:t>
      </w:r>
    </w:p>
    <w:p>
      <w:pPr>
        <w:pStyle w:val="Normal"/>
        <w:jc w:val="center"/>
        <w:rPr>
          <w:lang w:val="de-DE" w:eastAsia="en-US"/>
        </w:rPr>
      </w:pPr>
      <w:r>
        <w:rPr>
          <w:lang w:val="de-DE" w:eastAsia="en-US"/>
        </w:rPr>
        <w:drawing>
          <wp:inline distT="0" distB="0" distL="0" distR="0">
            <wp:extent cx="4418965" cy="3475990"/>
            <wp:effectExtent l="0" t="0" r="0" b="0"/>
            <wp:docPr id="1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 descr=""/>
                    <pic:cNvPicPr>
                      <a:picLocks noChangeAspect="1" noChangeArrowheads="1"/>
                    </pic:cNvPicPr>
                  </pic:nvPicPr>
                  <pic:blipFill>
                    <a:blip r:embed="rId152"/>
                    <a:srcRect l="-9" t="-12" r="-9" b="-12"/>
                    <a:stretch>
                      <a:fillRect/>
                    </a:stretch>
                  </pic:blipFill>
                  <pic:spPr bwMode="auto">
                    <a:xfrm>
                      <a:off x="0" y="0"/>
                      <a:ext cx="4418965" cy="3475990"/>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5</w:t>
      </w:r>
      <w:r>
        <w:rPr>
          <w:sz w:val="20"/>
          <w:b/>
        </w:rPr>
        <w:fldChar w:fldCharType="end"/>
      </w:r>
      <w:r>
        <w:rPr>
          <w:b/>
          <w:sz w:val="20"/>
        </w:rPr>
        <w:t>: Mouth equalization result</w:t>
      </w:r>
    </w:p>
    <w:p>
      <w:pPr>
        <w:pStyle w:val="Normal"/>
        <w:jc w:val="center"/>
        <w:rPr>
          <w:b/>
          <w:b/>
          <w:sz w:val="20"/>
        </w:rPr>
      </w:pPr>
      <w:r>
        <w:rPr>
          <w:b/>
          <w:sz w:val="20"/>
        </w:rPr>
      </w:r>
    </w:p>
    <w:p>
      <w:pPr>
        <w:pStyle w:val="Heading1"/>
        <w:rPr>
          <w:lang w:val="en-US"/>
        </w:rPr>
      </w:pPr>
      <w:bookmarkStart w:id="22" w:name="__RefHeading___Toc433042649"/>
      <w:bookmarkEnd w:id="22"/>
      <w:r>
        <w:rPr>
          <w:lang w:val="en-US"/>
        </w:rPr>
        <w:t>Additional positioning information for the ES 103 224 method</w:t>
      </w:r>
    </w:p>
    <w:p>
      <w:pPr>
        <w:pStyle w:val="Normal"/>
        <w:rPr>
          <w:lang w:val="en-US"/>
        </w:rPr>
      </w:pPr>
      <w:r>
        <w:rPr>
          <w:lang w:val="en-US"/>
        </w:rPr>
      </w:r>
    </w:p>
    <w:p>
      <w:pPr>
        <w:pStyle w:val="Normal"/>
        <w:rPr>
          <w:lang w:val="en-US"/>
        </w:rPr>
      </w:pPr>
      <w:r>
        <w:rPr>
          <w:lang w:val="en-US"/>
        </w:rPr>
        <w:t>The positioning was made according to the testing procedure documented in [3].</w:t>
      </w:r>
    </w:p>
    <w:p>
      <w:pPr>
        <w:pStyle w:val="Normal"/>
        <w:rPr>
          <w:rFonts w:eastAsia="SimSun;宋体" w:cs="Arial"/>
          <w:color w:val="0000FF"/>
          <w:kern w:val="2"/>
          <w:lang w:val="en-US" w:eastAsia="zh-CN"/>
        </w:rPr>
      </w:pPr>
      <w:r>
        <w:rPr>
          <w:rFonts w:eastAsia="SimSun;宋体" w:cs="Arial"/>
          <w:color w:val="0000FF"/>
          <w:kern w:val="2"/>
          <w:lang w:val="en-US" w:eastAsia="zh-CN"/>
        </w:rPr>
      </w:r>
      <w:r>
        <w:br w:type="page"/>
      </w:r>
    </w:p>
    <w:p>
      <w:pPr>
        <w:pStyle w:val="Heading1"/>
        <w:rPr>
          <w:lang w:val="en-US"/>
        </w:rPr>
      </w:pPr>
      <w:bookmarkStart w:id="23" w:name="__RefHeading___Toc433042650"/>
      <w:bookmarkEnd w:id="23"/>
      <w:r>
        <w:rPr>
          <w:lang w:val="en-US"/>
        </w:rPr>
        <w:t>Test results HHHF</w:t>
      </w:r>
    </w:p>
    <w:p>
      <w:pPr>
        <w:pStyle w:val="Heading2"/>
        <w:rPr/>
      </w:pPr>
      <w:bookmarkStart w:id="24" w:name="__RefHeading___Toc433042651"/>
      <w:bookmarkEnd w:id="24"/>
      <w:r>
        <w:rPr/>
        <w:t>Comparison of Rooms</w:t>
      </w:r>
    </w:p>
    <w:p>
      <w:pPr>
        <w:pStyle w:val="Normal"/>
        <w:rPr>
          <w:rFonts w:eastAsia="SimSun;宋体"/>
          <w:lang w:val="en-US" w:eastAsia="zh-CN"/>
        </w:rPr>
      </w:pPr>
      <w:r>
        <w:rPr>
          <w:rFonts w:eastAsia="SimSun;宋体"/>
          <w:lang w:val="en-US" w:eastAsia="zh-CN"/>
        </w:rPr>
        <w:t>The following diagrams compare the MOS-values measured in the two different rooms by plotting the measured MOS-value of room 1 on the x-axis versus the measured MOS-value of room 2 on the y-axis. As the N-MOS value is the value which is mostly affected by different background noises this value is paid most attention.</w:t>
      </w:r>
    </w:p>
    <w:p>
      <w:pPr>
        <w:pStyle w:val="Heading3"/>
        <w:rPr/>
      </w:pPr>
      <w:bookmarkStart w:id="25" w:name="__RefHeading___Toc433042652"/>
      <w:bookmarkStart w:id="26" w:name="_Ref433041472"/>
      <w:bookmarkEnd w:id="25"/>
      <w:r>
        <w:rPr/>
        <w:t>Wideband</w:t>
      </w:r>
      <w:bookmarkEnd w:id="26"/>
    </w:p>
    <w:p>
      <w:pPr>
        <w:pStyle w:val="Normal"/>
        <w:rPr>
          <w:b/>
          <w:b/>
          <w:lang w:val="en-US"/>
        </w:rPr>
      </w:pPr>
      <w:r>
        <w:rPr>
          <w:b/>
          <w:lang w:val="en-US"/>
        </w:rPr>
        <w:t>No background noise</w:t>
      </w:r>
    </w:p>
    <w:p>
      <w:pPr>
        <w:pStyle w:val="Normal"/>
        <w:rPr/>
      </w:pPr>
      <w:r>
        <w:rPr>
          <w:rFonts w:eastAsia="SimSun;宋体"/>
          <w:lang w:val="en-US" w:eastAsia="zh-CN"/>
        </w:rPr>
        <w:t>The analysis without any background noise simulation present basically shows the variance to be expected between the different rooms. This variance may be influenced by:</w:t>
      </w:r>
    </w:p>
    <w:p>
      <w:pPr>
        <w:pStyle w:val="Normal"/>
        <w:numPr>
          <w:ilvl w:val="0"/>
          <w:numId w:val="4"/>
        </w:numPr>
        <w:rPr>
          <w:rFonts w:eastAsia="SimSun;宋体"/>
          <w:lang w:val="en-US" w:eastAsia="zh-CN"/>
        </w:rPr>
      </w:pPr>
      <w:r>
        <w:rPr>
          <w:rFonts w:eastAsia="SimSun;宋体"/>
          <w:lang w:val="en-US" w:eastAsia="zh-CN"/>
        </w:rPr>
        <w:t>Calibration differences</w:t>
      </w:r>
    </w:p>
    <w:p>
      <w:pPr>
        <w:pStyle w:val="Normal"/>
        <w:numPr>
          <w:ilvl w:val="0"/>
          <w:numId w:val="4"/>
        </w:numPr>
        <w:rPr>
          <w:rFonts w:eastAsia="SimSun;宋体"/>
          <w:lang w:val="en-US" w:eastAsia="zh-CN"/>
        </w:rPr>
      </w:pPr>
      <w:r>
        <w:rPr>
          <w:rFonts w:eastAsia="SimSun;宋体"/>
          <w:lang w:val="en-US" w:eastAsia="zh-CN"/>
        </w:rPr>
        <w:t>Setup differences</w:t>
      </w:r>
    </w:p>
    <w:p>
      <w:pPr>
        <w:pStyle w:val="Normal"/>
        <w:numPr>
          <w:ilvl w:val="0"/>
          <w:numId w:val="4"/>
        </w:numPr>
        <w:rPr>
          <w:rFonts w:eastAsia="SimSun;宋体"/>
          <w:lang w:val="en-US" w:eastAsia="zh-CN"/>
        </w:rPr>
      </w:pPr>
      <w:r>
        <w:rPr>
          <w:rFonts w:eastAsia="SimSun;宋体"/>
          <w:lang w:val="en-US" w:eastAsia="zh-CN"/>
        </w:rPr>
        <w:t>Room differences</w:t>
      </w:r>
    </w:p>
    <w:p>
      <w:pPr>
        <w:pStyle w:val="Normal"/>
        <w:numPr>
          <w:ilvl w:val="0"/>
          <w:numId w:val="4"/>
        </w:numPr>
        <w:rPr>
          <w:rFonts w:eastAsia="SimSun;宋体"/>
          <w:lang w:val="en-US" w:eastAsia="zh-CN"/>
        </w:rPr>
      </w:pPr>
      <w:r>
        <w:rPr>
          <w:rFonts w:eastAsia="SimSun;宋体"/>
          <w:lang w:val="en-US" w:eastAsia="zh-CN"/>
        </w:rPr>
        <w:t>Time variant behavior of the device under test</w:t>
      </w:r>
    </w:p>
    <w:p>
      <w:pPr>
        <w:pStyle w:val="Normal"/>
        <w:rPr>
          <w:b/>
          <w:b/>
          <w:lang w:val="en-US"/>
        </w:rPr>
      </w:pPr>
      <w:r>
        <w:rPr>
          <w:rFonts w:eastAsia="SimSun;宋体"/>
          <w:b/>
          <w:lang w:val="en-US" w:eastAsia="zh-CN"/>
        </w:rPr>
        <w:t xml:space="preserve">It seems that these parameters may have impact on the results in a similar range than the experiments including the background noise simulation. </w:t>
      </w:r>
      <w:r>
        <w:rPr>
          <w:b/>
          <w:lang w:val="en-US"/>
        </w:rPr>
        <w:t>The RMSE ranges from 0.16 to 0.23.</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 descr=""/>
                          <pic:cNvPicPr>
                            <a:picLocks noChangeAspect="1" noChangeArrowheads="1"/>
                          </pic:cNvPicPr>
                        </pic:nvPicPr>
                        <pic:blipFill>
                          <a:blip r:embed="rId153"/>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 descr=""/>
                          <pic:cNvPicPr>
                            <a:picLocks noChangeAspect="1" noChangeArrowheads="1"/>
                          </pic:cNvPicPr>
                        </pic:nvPicPr>
                        <pic:blipFill>
                          <a:blip r:embed="rId154"/>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 descr=""/>
                          <pic:cNvPicPr>
                            <a:picLocks noChangeAspect="1" noChangeArrowheads="1"/>
                          </pic:cNvPicPr>
                        </pic:nvPicPr>
                        <pic:blipFill>
                          <a:blip r:embed="rId155"/>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6</w:t>
      </w:r>
      <w:r>
        <w:rPr/>
        <w:fldChar w:fldCharType="end"/>
      </w:r>
      <w:r>
        <w:rPr/>
        <w:t>: Correlation between MOS results from Lab 1.1 and Lab 2.1 (HHHF, Wideband)</w:t>
      </w:r>
    </w:p>
    <w:p>
      <w:pPr>
        <w:pStyle w:val="Normal"/>
        <w:rPr>
          <w:b/>
          <w:b/>
          <w:lang w:val="en-US"/>
        </w:rPr>
      </w:pPr>
      <w:r>
        <w:rPr>
          <w:b/>
          <w:lang w:val="en-US"/>
        </w:rPr>
      </w:r>
    </w:p>
    <w:p>
      <w:pPr>
        <w:pStyle w:val="Normal"/>
        <w:rPr>
          <w:b/>
          <w:b/>
          <w:lang w:val="en-US"/>
        </w:rPr>
      </w:pPr>
      <w:r>
        <w:rPr>
          <w:b/>
          <w:lang w:val="en-US"/>
        </w:rPr>
        <w:t>Simulation &amp; noises acc. to ES 202 396-1</w:t>
      </w:r>
    </w:p>
    <w:p>
      <w:pPr>
        <w:pStyle w:val="Normal"/>
        <w:rPr/>
      </w:pPr>
      <w:r>
        <w:rPr>
          <w:rFonts w:eastAsia="SimSun;宋体"/>
          <w:lang w:val="en-US" w:eastAsia="zh-CN"/>
        </w:rPr>
        <w:t>The results shown in this section are based on using the ES 202 396-1 simulation as well as the background noises from this standard. The following observations can be made:</w:t>
      </w:r>
    </w:p>
    <w:p>
      <w:pPr>
        <w:pStyle w:val="Normal"/>
        <w:numPr>
          <w:ilvl w:val="0"/>
          <w:numId w:val="4"/>
        </w:numPr>
        <w:rPr>
          <w:b/>
          <w:b/>
          <w:lang w:val="en-US"/>
        </w:rPr>
      </w:pPr>
      <w:r>
        <w:rPr>
          <w:lang w:val="en-US"/>
        </w:rPr>
        <w:t xml:space="preserve">The RMSE ranges from 0.08 to 0.18. </w:t>
      </w:r>
    </w:p>
    <w:p>
      <w:pPr>
        <w:pStyle w:val="Normal"/>
        <w:numPr>
          <w:ilvl w:val="0"/>
          <w:numId w:val="4"/>
        </w:numPr>
        <w:rPr>
          <w:b/>
          <w:b/>
          <w:lang w:val="en-US"/>
        </w:rPr>
      </w:pPr>
      <w:r>
        <w:rPr>
          <w:b/>
          <w:lang w:val="en-US"/>
        </w:rPr>
        <w:t>While for G-MOS and S-MOS no big offset can be observed the N-MOS values in room 2 are better to up to 0.3 then room 1.</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 descr=""/>
                          <pic:cNvPicPr>
                            <a:picLocks noChangeAspect="1" noChangeArrowheads="1"/>
                          </pic:cNvPicPr>
                        </pic:nvPicPr>
                        <pic:blipFill>
                          <a:blip r:embed="rId156"/>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 descr=""/>
                          <pic:cNvPicPr>
                            <a:picLocks noChangeAspect="1" noChangeArrowheads="1"/>
                          </pic:cNvPicPr>
                        </pic:nvPicPr>
                        <pic:blipFill>
                          <a:blip r:embed="rId157"/>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 descr=""/>
                          <pic:cNvPicPr>
                            <a:picLocks noChangeAspect="1" noChangeArrowheads="1"/>
                          </pic:cNvPicPr>
                        </pic:nvPicPr>
                        <pic:blipFill>
                          <a:blip r:embed="rId158"/>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7</w:t>
      </w:r>
      <w:r>
        <w:rPr/>
        <w:fldChar w:fldCharType="end"/>
      </w:r>
      <w:r>
        <w:rPr/>
        <w:t>: Correlation between MOS results from Lab 1.1 and Lab 2.1 (HHHF, Wideband)</w:t>
      </w:r>
      <w:r>
        <w:br w:type="page"/>
      </w:r>
    </w:p>
    <w:p>
      <w:pPr>
        <w:pStyle w:val="Normal"/>
        <w:rPr>
          <w:b/>
          <w:b/>
          <w:lang w:val="en-US"/>
        </w:rPr>
      </w:pPr>
      <w:r>
        <w:rPr>
          <w:b/>
          <w:lang w:val="en-US"/>
        </w:rPr>
      </w:r>
    </w:p>
    <w:p>
      <w:pPr>
        <w:pStyle w:val="Normal"/>
        <w:rPr>
          <w:b/>
          <w:b/>
          <w:lang w:val="en-US"/>
        </w:rPr>
      </w:pPr>
      <w:r>
        <w:rPr>
          <w:b/>
          <w:lang w:val="en-US"/>
        </w:rPr>
        <w:t>Simulation acc. to ES 202 396-1 and noises from TS 103 224</w:t>
      </w:r>
    </w:p>
    <w:p>
      <w:pPr>
        <w:pStyle w:val="Normal"/>
        <w:rPr/>
      </w:pPr>
      <w:r>
        <w:rPr>
          <w:rFonts w:eastAsia="SimSun;宋体"/>
          <w:lang w:val="en-US" w:eastAsia="zh-CN"/>
        </w:rPr>
        <w:t>The results shown in this section are based on using the ES 202 396-1 simulation but using the binaurally recorded background noises from TS 103 224. The following observations can be made:</w:t>
      </w:r>
    </w:p>
    <w:p>
      <w:pPr>
        <w:pStyle w:val="Normal"/>
        <w:numPr>
          <w:ilvl w:val="0"/>
          <w:numId w:val="4"/>
        </w:numPr>
        <w:rPr>
          <w:b/>
          <w:b/>
          <w:lang w:val="en-US"/>
        </w:rPr>
      </w:pPr>
      <w:r>
        <w:rPr>
          <w:lang w:val="en-US"/>
        </w:rPr>
        <w:t>RMSE ranges from 0.06 to 0.16</w:t>
      </w:r>
    </w:p>
    <w:p>
      <w:pPr>
        <w:pStyle w:val="Normal"/>
        <w:numPr>
          <w:ilvl w:val="0"/>
          <w:numId w:val="4"/>
        </w:numPr>
        <w:rPr>
          <w:b/>
          <w:b/>
          <w:lang w:val="en-US"/>
        </w:rPr>
      </w:pPr>
      <w:r>
        <w:rPr>
          <w:lang w:val="en-US"/>
        </w:rPr>
        <w:t>The S-MOS values line up quite well.</w:t>
      </w:r>
    </w:p>
    <w:p>
      <w:pPr>
        <w:pStyle w:val="Normal"/>
        <w:numPr>
          <w:ilvl w:val="0"/>
          <w:numId w:val="4"/>
        </w:numPr>
        <w:rPr>
          <w:b/>
          <w:b/>
          <w:lang w:val="en-US"/>
        </w:rPr>
      </w:pPr>
      <w:r>
        <w:rPr>
          <w:b/>
          <w:lang w:val="en-US"/>
        </w:rPr>
        <w:t>The N-MOS values show some scattering which results in an RMSE of 0.16</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 descr=""/>
                          <pic:cNvPicPr>
                            <a:picLocks noChangeAspect="1" noChangeArrowheads="1"/>
                          </pic:cNvPicPr>
                        </pic:nvPicPr>
                        <pic:blipFill>
                          <a:blip r:embed="rId159"/>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5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 descr=""/>
                          <pic:cNvPicPr>
                            <a:picLocks noChangeAspect="1" noChangeArrowheads="1"/>
                          </pic:cNvPicPr>
                        </pic:nvPicPr>
                        <pic:blipFill>
                          <a:blip r:embed="rId160"/>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 descr=""/>
                          <pic:cNvPicPr>
                            <a:picLocks noChangeAspect="1" noChangeArrowheads="1"/>
                          </pic:cNvPicPr>
                        </pic:nvPicPr>
                        <pic:blipFill>
                          <a:blip r:embed="rId161"/>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8</w:t>
      </w:r>
      <w:r>
        <w:rPr/>
        <w:fldChar w:fldCharType="end"/>
      </w:r>
      <w:r>
        <w:rPr/>
        <w:t>: Correlation between MOS results from Lab 1.1 and Lab 2.1 (HHHF, Wideband)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rPr>
          <w:b/>
          <w:b/>
          <w:lang w:val="en-US"/>
        </w:rPr>
      </w:pPr>
      <w:r>
        <w:rPr>
          <w:b/>
          <w:lang w:val="en-US"/>
        </w:rPr>
        <w:t>Simulation &amp; noises acc. to TS 103 224</w:t>
      </w:r>
    </w:p>
    <w:p>
      <w:pPr>
        <w:pStyle w:val="Normal"/>
        <w:rPr/>
      </w:pPr>
      <w:r>
        <w:rPr>
          <w:rFonts w:eastAsia="SimSun;宋体"/>
          <w:lang w:val="en-US" w:eastAsia="zh-CN"/>
        </w:rPr>
        <w:t>The results shown in this section are based on using the TS 103 224 simulation as well as the background noises from this standard. For this setup the following observations can be made:</w:t>
      </w:r>
    </w:p>
    <w:p>
      <w:pPr>
        <w:pStyle w:val="Normal"/>
        <w:numPr>
          <w:ilvl w:val="0"/>
          <w:numId w:val="4"/>
        </w:numPr>
        <w:rPr>
          <w:b/>
          <w:b/>
          <w:lang w:val="en-US"/>
        </w:rPr>
      </w:pPr>
      <w:r>
        <w:rPr>
          <w:lang w:val="en-US"/>
        </w:rPr>
        <w:t>RMSE ranges from 0.06 to 0.09</w:t>
      </w:r>
    </w:p>
    <w:p>
      <w:pPr>
        <w:pStyle w:val="Normal"/>
        <w:numPr>
          <w:ilvl w:val="0"/>
          <w:numId w:val="4"/>
        </w:numPr>
        <w:rPr>
          <w:b/>
          <w:b/>
          <w:lang w:val="en-US"/>
        </w:rPr>
      </w:pPr>
      <w:r>
        <w:rPr>
          <w:lang w:val="en-US"/>
        </w:rPr>
        <w:t>The G-MOS lines up quite well</w:t>
      </w:r>
    </w:p>
    <w:p>
      <w:pPr>
        <w:pStyle w:val="Normal"/>
        <w:numPr>
          <w:ilvl w:val="0"/>
          <w:numId w:val="4"/>
        </w:numPr>
        <w:rPr>
          <w:b/>
          <w:b/>
          <w:lang w:val="en-US"/>
        </w:rPr>
      </w:pPr>
      <w:r>
        <w:rPr>
          <w:lang w:val="en-US"/>
        </w:rPr>
        <w:t>The N-MOS has the lowest RMSE-value compared to the other simulation methods of about 0.09</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3" descr=""/>
                          <pic:cNvPicPr>
                            <a:picLocks noChangeAspect="1" noChangeArrowheads="1"/>
                          </pic:cNvPicPr>
                        </pic:nvPicPr>
                        <pic:blipFill>
                          <a:blip r:embed="rId162"/>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 descr=""/>
                          <pic:cNvPicPr>
                            <a:picLocks noChangeAspect="1" noChangeArrowheads="1"/>
                          </pic:cNvPicPr>
                        </pic:nvPicPr>
                        <pic:blipFill>
                          <a:blip r:embed="rId163"/>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 descr=""/>
                          <pic:cNvPicPr>
                            <a:picLocks noChangeAspect="1" noChangeArrowheads="1"/>
                          </pic:cNvPicPr>
                        </pic:nvPicPr>
                        <pic:blipFill>
                          <a:blip r:embed="rId164"/>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9</w:t>
      </w:r>
      <w:r>
        <w:rPr/>
        <w:fldChar w:fldCharType="end"/>
      </w:r>
      <w:r>
        <w:rPr/>
        <w:t>: Correlation between MOS results from Lab 1.1 and Lab 2.1 (HHHF, Wideband)</w:t>
      </w:r>
      <w:r>
        <w:br w:type="page"/>
      </w:r>
    </w:p>
    <w:p>
      <w:pPr>
        <w:pStyle w:val="Heading3"/>
        <w:rPr/>
      </w:pPr>
      <w:bookmarkStart w:id="27" w:name="__RefHeading___Toc433042653"/>
      <w:bookmarkEnd w:id="27"/>
      <w:r>
        <w:rPr/>
        <w:t>Narrowband</w:t>
      </w:r>
    </w:p>
    <w:p>
      <w:pPr>
        <w:pStyle w:val="Normal"/>
        <w:rPr>
          <w:b/>
          <w:b/>
          <w:lang w:val="en-US"/>
        </w:rPr>
      </w:pPr>
      <w:r>
        <w:rPr>
          <w:b/>
          <w:lang w:val="en-US"/>
        </w:rPr>
        <w:t>No background noise</w:t>
      </w:r>
    </w:p>
    <w:p>
      <w:pPr>
        <w:pStyle w:val="Normal"/>
        <w:rPr>
          <w:rFonts w:eastAsia="SimSun;宋体"/>
          <w:lang w:val="en-US" w:eastAsia="zh-CN"/>
        </w:rPr>
      </w:pPr>
      <w:r>
        <w:rPr>
          <w:rFonts w:eastAsia="SimSun;宋体"/>
          <w:lang w:val="en-US" w:eastAsia="zh-CN"/>
        </w:rPr>
        <w:t>The analysis without any background noise simulation present basically shows the variance to be expected between the different rooms.</w:t>
      </w:r>
    </w:p>
    <w:p>
      <w:pPr>
        <w:pStyle w:val="Normal"/>
        <w:rPr/>
      </w:pPr>
      <w:r>
        <w:rPr>
          <w:rFonts w:eastAsia="SimSun;宋体"/>
          <w:lang w:val="en-US" w:eastAsia="zh-CN"/>
        </w:rPr>
        <w:t xml:space="preserve">The reasons for the differences were already described in </w:t>
      </w:r>
      <w:r>
        <w:rPr>
          <w:rFonts w:eastAsia="SimSun;宋体"/>
          <w:lang w:val="en-US" w:eastAsia="zh-CN"/>
        </w:rPr>
        <w:fldChar w:fldCharType="begin"/>
      </w:r>
      <w:r>
        <w:rPr>
          <w:rFonts w:eastAsia="SimSun;宋体"/>
          <w:lang w:val="en-US" w:eastAsia="zh-CN"/>
        </w:rPr>
        <w:instrText xml:space="preserve"> REF _Ref433041472 \r \h </w:instrText>
      </w:r>
      <w:r>
        <w:rPr>
          <w:rFonts w:eastAsia="SimSun;宋体"/>
          <w:lang w:val="en-US" w:eastAsia="zh-CN"/>
        </w:rPr>
        <w:fldChar w:fldCharType="separate"/>
      </w:r>
      <w:r>
        <w:rPr>
          <w:rFonts w:eastAsia="SimSun;宋体"/>
          <w:lang w:val="en-US" w:eastAsia="zh-CN"/>
        </w:rPr>
        <w:t>7.1.1</w:t>
      </w:r>
      <w:r>
        <w:rPr>
          <w:rFonts w:eastAsia="SimSun;宋体"/>
          <w:lang w:val="en-US" w:eastAsia="zh-CN"/>
        </w:rPr>
        <w:fldChar w:fldCharType="end"/>
      </w:r>
      <w:r>
        <w:rPr>
          <w:rFonts w:eastAsia="SimSun;宋体"/>
          <w:lang w:val="en-US" w:eastAsia="zh-CN"/>
        </w:rPr>
        <w:t>.</w:t>
      </w:r>
    </w:p>
    <w:p>
      <w:pPr>
        <w:pStyle w:val="Normal"/>
        <w:rPr>
          <w:rFonts w:eastAsia="SimSun;宋体"/>
          <w:b/>
          <w:b/>
          <w:lang w:val="en-US" w:eastAsia="zh-CN"/>
        </w:rPr>
      </w:pPr>
      <w:r>
        <w:rPr>
          <w:rFonts w:eastAsia="SimSun;宋体"/>
          <w:b/>
          <w:lang w:val="en-US" w:eastAsia="zh-CN"/>
        </w:rPr>
        <w:t>The RMSE ranges from 0.16 to 0.20.</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16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 descr=""/>
                          <pic:cNvPicPr>
                            <a:picLocks noChangeAspect="1" noChangeArrowheads="1"/>
                          </pic:cNvPicPr>
                        </pic:nvPicPr>
                        <pic:blipFill>
                          <a:blip r:embed="rId165"/>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1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7" descr=""/>
                          <pic:cNvPicPr>
                            <a:picLocks noChangeAspect="1" noChangeArrowheads="1"/>
                          </pic:cNvPicPr>
                        </pic:nvPicPr>
                        <pic:blipFill>
                          <a:blip r:embed="rId166"/>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1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8" descr=""/>
                          <pic:cNvPicPr>
                            <a:picLocks noChangeAspect="1" noChangeArrowheads="1"/>
                          </pic:cNvPicPr>
                        </pic:nvPicPr>
                        <pic:blipFill>
                          <a:blip r:embed="rId167"/>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10</w:t>
      </w:r>
      <w:r>
        <w:rPr/>
        <w:fldChar w:fldCharType="end"/>
      </w:r>
      <w:r>
        <w:rPr/>
        <w:t>: Correlation between MOS results from Lab 1.1 and Lab 2.1 (HHHF, Narrowband)</w:t>
      </w:r>
      <w:r>
        <w:br w:type="page"/>
      </w:r>
    </w:p>
    <w:p>
      <w:pPr>
        <w:pStyle w:val="Normal"/>
        <w:rPr>
          <w:b/>
          <w:b/>
          <w:lang w:val="en-US"/>
        </w:rPr>
      </w:pPr>
      <w:r>
        <w:rPr>
          <w:b/>
          <w:lang w:val="en-US"/>
        </w:rPr>
        <w:t>Simulation &amp; noises acc. to ES 202 396-1</w:t>
      </w:r>
    </w:p>
    <w:p>
      <w:pPr>
        <w:pStyle w:val="Normal"/>
        <w:rPr/>
      </w:pPr>
      <w:r>
        <w:rPr>
          <w:rFonts w:eastAsia="SimSun;宋体"/>
          <w:lang w:val="en-US" w:eastAsia="zh-CN"/>
        </w:rPr>
        <w:t>The results shown in this section are based on using the ES 202 396-1 Simulation as well as the background noises from this standard. The following observations can be made:</w:t>
      </w:r>
    </w:p>
    <w:p>
      <w:pPr>
        <w:pStyle w:val="Normal"/>
        <w:numPr>
          <w:ilvl w:val="0"/>
          <w:numId w:val="4"/>
        </w:numPr>
        <w:rPr>
          <w:b/>
          <w:b/>
          <w:lang w:val="en-US"/>
        </w:rPr>
      </w:pPr>
      <w:r>
        <w:rPr>
          <w:lang w:val="en-US"/>
        </w:rPr>
        <w:t>RMSE ranges from 0.10 to 0.25</w:t>
      </w:r>
    </w:p>
    <w:p>
      <w:pPr>
        <w:pStyle w:val="Normal"/>
        <w:numPr>
          <w:ilvl w:val="0"/>
          <w:numId w:val="4"/>
        </w:numPr>
        <w:rPr>
          <w:b/>
          <w:b/>
          <w:lang w:val="en-US"/>
        </w:rPr>
      </w:pPr>
      <w:r>
        <w:rPr>
          <w:lang w:val="en-US"/>
        </w:rPr>
        <w:t>Rather high RMSE for N-MOS of about 0.25</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9" descr=""/>
                          <pic:cNvPicPr>
                            <a:picLocks noChangeAspect="1" noChangeArrowheads="1"/>
                          </pic:cNvPicPr>
                        </pic:nvPicPr>
                        <pic:blipFill>
                          <a:blip r:embed="rId168"/>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0" descr=""/>
                          <pic:cNvPicPr>
                            <a:picLocks noChangeAspect="1" noChangeArrowheads="1"/>
                          </pic:cNvPicPr>
                        </pic:nvPicPr>
                        <pic:blipFill>
                          <a:blip r:embed="rId169"/>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6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1" descr=""/>
                          <pic:cNvPicPr>
                            <a:picLocks noChangeAspect="1" noChangeArrowheads="1"/>
                          </pic:cNvPicPr>
                        </pic:nvPicPr>
                        <pic:blipFill>
                          <a:blip r:embed="rId170"/>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11</w:t>
      </w:r>
      <w:r>
        <w:rPr/>
        <w:fldChar w:fldCharType="end"/>
      </w:r>
      <w:r>
        <w:rPr/>
        <w:t>: Correlation between MOS results from Lab 1.1 and Lab 2.1 (HHHF, Narrowband)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rPr>
          <w:b/>
          <w:b/>
          <w:lang w:val="en-US"/>
        </w:rPr>
      </w:pPr>
      <w:r>
        <w:rPr>
          <w:b/>
          <w:lang w:val="en-US"/>
        </w:rPr>
        <w:t>Simulation acc. to ES 202 396-1 and noises from TS 103 224</w:t>
      </w:r>
    </w:p>
    <w:p>
      <w:pPr>
        <w:pStyle w:val="Normal"/>
        <w:rPr>
          <w:rFonts w:eastAsia="SimSun;宋体"/>
          <w:lang w:val="en-US" w:eastAsia="zh-CN"/>
        </w:rPr>
      </w:pPr>
      <w:r>
        <w:rPr>
          <w:rFonts w:eastAsia="SimSun;宋体"/>
          <w:lang w:val="en-US" w:eastAsia="zh-CN"/>
        </w:rPr>
        <w:t>The results shown in this section are based on using the ES 2002 396-1 Simulation but using the binaurally recorded background noises from TS 103 224. The following observations can be made:</w:t>
      </w:r>
    </w:p>
    <w:p>
      <w:pPr>
        <w:pStyle w:val="Normal"/>
        <w:numPr>
          <w:ilvl w:val="0"/>
          <w:numId w:val="4"/>
        </w:numPr>
        <w:rPr>
          <w:b/>
          <w:b/>
          <w:lang w:val="en-US"/>
        </w:rPr>
      </w:pPr>
      <w:r>
        <w:rPr>
          <w:lang w:val="en-US"/>
        </w:rPr>
        <w:t>RMSE ranges from 0.09 to 0.19</w:t>
      </w:r>
    </w:p>
    <w:p>
      <w:pPr>
        <w:pStyle w:val="Normal"/>
        <w:numPr>
          <w:ilvl w:val="0"/>
          <w:numId w:val="4"/>
        </w:numPr>
        <w:rPr>
          <w:lang w:val="en-US"/>
        </w:rPr>
      </w:pPr>
      <w:r>
        <w:rPr>
          <w:lang w:val="en-US"/>
        </w:rPr>
        <w:t>Also a rather high RMSE of 0.19 can be observed for the N-MOS results</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2" descr=""/>
                          <pic:cNvPicPr>
                            <a:picLocks noChangeAspect="1" noChangeArrowheads="1"/>
                          </pic:cNvPicPr>
                        </pic:nvPicPr>
                        <pic:blipFill>
                          <a:blip r:embed="rId171"/>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3" descr=""/>
                          <pic:cNvPicPr>
                            <a:picLocks noChangeAspect="1" noChangeArrowheads="1"/>
                          </pic:cNvPicPr>
                        </pic:nvPicPr>
                        <pic:blipFill>
                          <a:blip r:embed="rId172"/>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4" descr=""/>
                          <pic:cNvPicPr>
                            <a:picLocks noChangeAspect="1" noChangeArrowheads="1"/>
                          </pic:cNvPicPr>
                        </pic:nvPicPr>
                        <pic:blipFill>
                          <a:blip r:embed="rId173"/>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12</w:t>
      </w:r>
      <w:r>
        <w:rPr/>
        <w:fldChar w:fldCharType="end"/>
      </w:r>
      <w:r>
        <w:rPr/>
        <w:t>: Correlation between MOS results from Lab 1.1 and Lab 2.1 (HHHF, Narrowband)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rPr>
          <w:b/>
          <w:b/>
          <w:lang w:val="en-US"/>
        </w:rPr>
      </w:pPr>
      <w:r>
        <w:rPr>
          <w:b/>
          <w:lang w:val="en-US"/>
        </w:rPr>
        <w:t>Simulation &amp; noises acc. to TS 103 224</w:t>
      </w:r>
    </w:p>
    <w:p>
      <w:pPr>
        <w:pStyle w:val="Normal"/>
        <w:rPr>
          <w:rFonts w:eastAsia="SimSun;宋体"/>
          <w:lang w:val="en-US" w:eastAsia="zh-CN"/>
        </w:rPr>
      </w:pPr>
      <w:r>
        <w:rPr>
          <w:rFonts w:eastAsia="SimSun;宋体"/>
          <w:lang w:val="en-US" w:eastAsia="zh-CN"/>
        </w:rPr>
        <w:t>The results shown in this section are based on using the TS 103 224 Simulation as well as the background noises from this standard. For this setup the following observations can be made:</w:t>
      </w:r>
    </w:p>
    <w:p>
      <w:pPr>
        <w:pStyle w:val="Normal"/>
        <w:numPr>
          <w:ilvl w:val="0"/>
          <w:numId w:val="4"/>
        </w:numPr>
        <w:rPr>
          <w:b/>
          <w:b/>
          <w:lang w:val="en-US"/>
        </w:rPr>
      </w:pPr>
      <w:r>
        <w:rPr>
          <w:lang w:val="en-US"/>
        </w:rPr>
        <w:t>RMSE ranges from 0.07 to 0.13.</w:t>
      </w:r>
    </w:p>
    <w:p>
      <w:pPr>
        <w:pStyle w:val="Normal"/>
        <w:numPr>
          <w:ilvl w:val="0"/>
          <w:numId w:val="4"/>
        </w:numPr>
        <w:rPr>
          <w:b/>
          <w:b/>
          <w:lang w:val="en-US"/>
        </w:rPr>
      </w:pPr>
      <w:r>
        <w:rPr>
          <w:lang w:val="en-US"/>
        </w:rPr>
        <w:t>Compared to the other methods the RMSE of the N-MOS results is quite low at 0.07.</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5" descr=""/>
                          <pic:cNvPicPr>
                            <a:picLocks noChangeAspect="1" noChangeArrowheads="1"/>
                          </pic:cNvPicPr>
                        </pic:nvPicPr>
                        <pic:blipFill>
                          <a:blip r:embed="rId174"/>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6" descr=""/>
                          <pic:cNvPicPr>
                            <a:picLocks noChangeAspect="1" noChangeArrowheads="1"/>
                          </pic:cNvPicPr>
                        </pic:nvPicPr>
                        <pic:blipFill>
                          <a:blip r:embed="rId175"/>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58440" cy="2161540"/>
                  <wp:effectExtent l="0" t="0" r="0" b="0"/>
                  <wp:docPr id="17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7" descr=""/>
                          <pic:cNvPicPr>
                            <a:picLocks noChangeAspect="1" noChangeArrowheads="1"/>
                          </pic:cNvPicPr>
                        </pic:nvPicPr>
                        <pic:blipFill>
                          <a:blip r:embed="rId176"/>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13</w:t>
      </w:r>
      <w:r>
        <w:rPr/>
        <w:fldChar w:fldCharType="end"/>
      </w:r>
      <w:r>
        <w:rPr/>
        <w:t>: Correlation between MOS results from Lab 1.1 and Lab 2.1 (HHHF, Narrowband)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r>
        <w:br w:type="page"/>
      </w:r>
    </w:p>
    <w:p>
      <w:pPr>
        <w:pStyle w:val="Heading2"/>
        <w:rPr/>
      </w:pPr>
      <w:bookmarkStart w:id="28" w:name="__RefHeading___Toc433042654"/>
      <w:bookmarkEnd w:id="28"/>
      <w:r>
        <w:rPr/>
        <w:t>Comparison of equalization methods</w:t>
      </w:r>
    </w:p>
    <w:p>
      <w:pPr>
        <w:pStyle w:val="Heading3"/>
        <w:rPr/>
      </w:pPr>
      <w:bookmarkStart w:id="29" w:name="__RefHeading___Toc433042655"/>
      <w:bookmarkEnd w:id="29"/>
      <w:r>
        <w:rPr/>
        <w:t>Wideband</w:t>
      </w:r>
    </w:p>
    <w:p>
      <w:pPr>
        <w:pStyle w:val="Normal"/>
        <w:rPr>
          <w:rFonts w:eastAsia="SimSun;宋体"/>
          <w:b/>
          <w:b/>
          <w:lang w:val="en-US" w:eastAsia="zh-CN"/>
        </w:rPr>
      </w:pPr>
      <w:r>
        <w:rPr>
          <w:rFonts w:eastAsia="SimSun;宋体"/>
          <w:b/>
          <w:lang w:val="en-US" w:eastAsia="zh-CN"/>
        </w:rPr>
        <w:t>Absolute values</w:t>
      </w:r>
    </w:p>
    <w:p>
      <w:pPr>
        <w:pStyle w:val="Normal"/>
        <w:rPr>
          <w:rFonts w:eastAsia="SimSun;宋体"/>
          <w:lang w:val="en-US" w:eastAsia="zh-CN"/>
        </w:rPr>
      </w:pPr>
      <w:r>
        <w:rPr>
          <w:rFonts w:eastAsia="SimSun;宋体"/>
          <w:lang w:val="en-US" w:eastAsia="zh-CN"/>
        </w:rPr>
        <w:t>This analysis shows the absolute MOS-values measured in the different rooms averaged over all background noises for every simulation method. The following observations can be made:</w:t>
      </w:r>
    </w:p>
    <w:p>
      <w:pPr>
        <w:pStyle w:val="Normal"/>
        <w:numPr>
          <w:ilvl w:val="0"/>
          <w:numId w:val="4"/>
        </w:numPr>
        <w:rPr>
          <w:rFonts w:eastAsia="SimSun;宋体"/>
          <w:lang w:val="en-US" w:eastAsia="zh-CN"/>
        </w:rPr>
      </w:pPr>
      <w:r>
        <w:rPr>
          <w:rFonts w:eastAsia="SimSun;宋体"/>
          <w:lang w:val="en-US" w:eastAsia="zh-CN"/>
        </w:rPr>
        <w:t>S-MOS and N-MOS is always better in room 2</w:t>
      </w:r>
    </w:p>
    <w:p>
      <w:pPr>
        <w:pStyle w:val="Normal"/>
        <w:numPr>
          <w:ilvl w:val="0"/>
          <w:numId w:val="4"/>
        </w:numPr>
        <w:rPr>
          <w:rFonts w:eastAsia="SimSun;宋体"/>
          <w:lang w:val="en-US" w:eastAsia="zh-CN"/>
        </w:rPr>
      </w:pPr>
      <w:r>
        <w:rPr>
          <w:rFonts w:eastAsia="SimSun;宋体"/>
          <w:lang w:val="en-US" w:eastAsia="zh-CN"/>
        </w:rPr>
        <w:t>As already seen in the previous chapter N-MOS shows differences between of up to about 0.3 dB for the simulation method from ES 202 396-1 whereas the difference is lowest for the method from TS 103 224.</w:t>
      </w:r>
    </w:p>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lang w:val="de-DE" w:eastAsia="en-US"/>
        </w:rPr>
        <w:drawing>
          <wp:inline distT="0" distB="0" distL="0" distR="0">
            <wp:extent cx="5937885" cy="5883275"/>
            <wp:effectExtent l="0" t="0" r="0" b="0"/>
            <wp:docPr id="176" name="Grafik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491" descr=""/>
                    <pic:cNvPicPr>
                      <a:picLocks noChangeAspect="1" noChangeArrowheads="1"/>
                    </pic:cNvPicPr>
                  </pic:nvPicPr>
                  <pic:blipFill>
                    <a:blip r:embed="rId177"/>
                    <a:srcRect l="-3" t="-3" r="-3" b="-3"/>
                    <a:stretch>
                      <a:fillRect/>
                    </a:stretch>
                  </pic:blipFill>
                  <pic:spPr bwMode="auto">
                    <a:xfrm>
                      <a:off x="0" y="0"/>
                      <a:ext cx="5937885" cy="588327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bookmarkStart w:id="30" w:name="_Ref432755001"/>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14</w:t>
      </w:r>
      <w:r>
        <w:rPr>
          <w:sz w:val="20"/>
          <w:b/>
        </w:rPr>
        <w:fldChar w:fldCharType="end"/>
      </w:r>
      <w:bookmarkEnd w:id="30"/>
      <w:r>
        <w:rPr>
          <w:b/>
          <w:sz w:val="20"/>
        </w:rPr>
        <w:t>: Differences of MOS-values between method from TS 103 224 and method from ES 202 396-1 (HHHF, Wideband)</w:t>
      </w:r>
    </w:p>
    <w:p>
      <w:pPr>
        <w:pStyle w:val="Normal"/>
        <w:rPr>
          <w:rFonts w:eastAsia="Cambria"/>
          <w:b/>
          <w:b/>
          <w:sz w:val="20"/>
        </w:rPr>
      </w:pPr>
      <w:r>
        <w:rPr>
          <w:rFonts w:eastAsia="Cambria"/>
          <w:b/>
          <w:sz w:val="20"/>
        </w:rPr>
      </w:r>
    </w:p>
    <w:p>
      <w:pPr>
        <w:pStyle w:val="Normal"/>
        <w:rPr>
          <w:rFonts w:eastAsia="SimSun;宋体"/>
          <w:b/>
          <w:b/>
          <w:lang w:val="en-US" w:eastAsia="zh-CN"/>
        </w:rPr>
      </w:pPr>
      <w:r>
        <w:rPr>
          <w:rFonts w:eastAsia="SimSun;宋体"/>
          <w:b/>
          <w:lang w:val="en-US" w:eastAsia="zh-CN"/>
        </w:rPr>
        <w:t>Differences between TS 103 224 and ES 202 396-1</w:t>
      </w:r>
    </w:p>
    <w:p>
      <w:pPr>
        <w:pStyle w:val="Normal"/>
        <w:rPr>
          <w:rFonts w:eastAsia="SimSun;宋体"/>
          <w:lang w:val="en-US" w:eastAsia="zh-CN"/>
        </w:rPr>
      </w:pPr>
      <w:r>
        <w:rPr>
          <w:rFonts w:eastAsia="SimSun;宋体"/>
          <w:lang w:val="en-US" w:eastAsia="zh-CN"/>
        </w:rPr>
        <w:t>The following analyses were calculated by averaging the absolute values shown earlier and calculating the difference of the results for TS 103 224 and ES 202 396-1. The following observations can be made:</w:t>
      </w:r>
    </w:p>
    <w:p>
      <w:pPr>
        <w:pStyle w:val="Normal"/>
        <w:numPr>
          <w:ilvl w:val="0"/>
          <w:numId w:val="4"/>
        </w:numPr>
        <w:rPr>
          <w:rFonts w:eastAsia="SimSun;宋体"/>
          <w:lang w:val="en-US" w:eastAsia="zh-CN"/>
        </w:rPr>
      </w:pPr>
      <w:r>
        <w:rPr>
          <w:rFonts w:eastAsia="SimSun;宋体"/>
          <w:lang w:val="en-US" w:eastAsia="zh-CN"/>
        </w:rPr>
        <w:t>The differences are quite big for all DUTs</w:t>
      </w:r>
    </w:p>
    <w:p>
      <w:pPr>
        <w:pStyle w:val="Normal"/>
        <w:numPr>
          <w:ilvl w:val="0"/>
          <w:numId w:val="4"/>
        </w:numPr>
        <w:rPr/>
      </w:pPr>
      <w:r>
        <w:rPr>
          <w:rFonts w:eastAsia="SimSun;宋体"/>
          <w:lang w:val="en-US" w:eastAsia="zh-CN"/>
        </w:rPr>
        <w:t>The values from TS 103 224 are consistently higher than from ES 202 396-1</w:t>
      </w:r>
    </w:p>
    <w:p>
      <w:pPr>
        <w:pStyle w:val="Normal"/>
        <w:jc w:val="center"/>
        <w:rPr>
          <w:rFonts w:eastAsia="SimSun;宋体"/>
          <w:b/>
          <w:b/>
          <w:lang w:val="en-US" w:eastAsia="zh-CN"/>
        </w:rPr>
      </w:pPr>
      <w:r>
        <w:rPr>
          <w:rFonts w:eastAsia="SimSun;宋体"/>
          <w:b/>
          <w:lang w:val="en-US" w:eastAsia="zh-CN"/>
        </w:rPr>
        <w:t>G-MOS</w:t>
      </w:r>
    </w:p>
    <w:p>
      <w:pPr>
        <w:pStyle w:val="Normal"/>
        <w:widowControl/>
        <w:spacing w:lineRule="auto" w:line="240" w:before="180" w:after="180"/>
        <w:jc w:val="center"/>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10380" cy="1440815"/>
            <wp:effectExtent l="0" t="0" r="0" b="0"/>
            <wp:docPr id="177" name="Grafik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afik 492" descr=""/>
                    <pic:cNvPicPr>
                      <a:picLocks noChangeAspect="1" noChangeArrowheads="1"/>
                    </pic:cNvPicPr>
                  </pic:nvPicPr>
                  <pic:blipFill>
                    <a:blip r:embed="rId178"/>
                    <a:srcRect l="-5" t="-14" r="-5" b="-14"/>
                    <a:stretch>
                      <a:fillRect/>
                    </a:stretch>
                  </pic:blipFill>
                  <pic:spPr bwMode="auto">
                    <a:xfrm>
                      <a:off x="0" y="0"/>
                      <a:ext cx="4310380"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S-MOS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10380" cy="1440815"/>
            <wp:effectExtent l="0" t="0" r="0" b="0"/>
            <wp:docPr id="178" name="Grafik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493" descr=""/>
                    <pic:cNvPicPr>
                      <a:picLocks noChangeAspect="1" noChangeArrowheads="1"/>
                    </pic:cNvPicPr>
                  </pic:nvPicPr>
                  <pic:blipFill>
                    <a:blip r:embed="rId179"/>
                    <a:srcRect l="-5" t="-14" r="-5" b="-14"/>
                    <a:stretch>
                      <a:fillRect/>
                    </a:stretch>
                  </pic:blipFill>
                  <pic:spPr bwMode="auto">
                    <a:xfrm>
                      <a:off x="0" y="0"/>
                      <a:ext cx="4310380"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18000" cy="1440815"/>
            <wp:effectExtent l="0" t="0" r="0" b="0"/>
            <wp:docPr id="179" name="Grafik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Grafik 494" descr=""/>
                    <pic:cNvPicPr>
                      <a:picLocks noChangeAspect="1" noChangeArrowheads="1"/>
                    </pic:cNvPicPr>
                  </pic:nvPicPr>
                  <pic:blipFill>
                    <a:blip r:embed="rId180"/>
                    <a:srcRect l="-5" t="-14" r="-5" b="-14"/>
                    <a:stretch>
                      <a:fillRect/>
                    </a:stretch>
                  </pic:blipFill>
                  <pic:spPr bwMode="auto">
                    <a:xfrm>
                      <a:off x="0" y="0"/>
                      <a:ext cx="4318000" cy="144081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15</w:t>
      </w:r>
      <w:r>
        <w:rPr>
          <w:sz w:val="20"/>
          <w:b/>
        </w:rPr>
        <w:fldChar w:fldCharType="end"/>
      </w:r>
      <w:r>
        <w:rPr>
          <w:b/>
          <w:sz w:val="20"/>
        </w:rPr>
        <w:t>: Differences of MOS-values between method from TS 103 224 and method from ES 202 396-1 (HHHF, Wideband)</w:t>
      </w:r>
    </w:p>
    <w:p>
      <w:pPr>
        <w:pStyle w:val="Normal"/>
        <w:widowControl/>
        <w:spacing w:lineRule="auto" w:line="240" w:before="180" w:after="180"/>
        <w:jc w:val="center"/>
        <w:rPr>
          <w:rFonts w:ascii="Cambria" w:hAnsi="Cambria" w:eastAsia="Cambria" w:cs="Cambria"/>
          <w:b/>
          <w:b/>
          <w:sz w:val="24"/>
          <w:szCs w:val="24"/>
          <w:lang w:val="en-US" w:eastAsia="en-US"/>
        </w:rPr>
      </w:pPr>
      <w:r>
        <w:rPr>
          <w:rFonts w:eastAsia="Cambria" w:cs="Cambria" w:ascii="Cambria" w:hAnsi="Cambria"/>
          <w:b/>
          <w:sz w:val="24"/>
          <w:szCs w:val="24"/>
          <w:lang w:val="en-US" w:eastAsia="en-US"/>
        </w:rPr>
      </w:r>
    </w:p>
    <w:p>
      <w:pPr>
        <w:pStyle w:val="Normal"/>
        <w:widowControl/>
        <w:spacing w:lineRule="auto" w:line="240" w:before="180" w:after="180"/>
        <w:jc w:val="center"/>
        <w:rPr>
          <w:rFonts w:ascii="Cambria" w:hAnsi="Cambria" w:eastAsia="Cambria" w:cs="Cambria"/>
          <w:sz w:val="24"/>
          <w:szCs w:val="24"/>
          <w:lang w:val="en-US" w:eastAsia="en-US"/>
        </w:rPr>
      </w:pPr>
      <w:r>
        <w:rPr>
          <w:rFonts w:eastAsia="Cambria" w:cs="Cambria" w:ascii="Cambria" w:hAnsi="Cambria"/>
          <w:sz w:val="24"/>
          <w:szCs w:val="24"/>
          <w:lang w:val="en-US" w:eastAsia="en-US"/>
        </w:rPr>
      </w:r>
    </w:p>
    <w:p>
      <w:pPr>
        <w:pStyle w:val="Normal"/>
        <w:widowControl/>
        <w:spacing w:lineRule="auto" w:line="240" w:before="180" w:after="180"/>
        <w:jc w:val="center"/>
        <w:rPr>
          <w:rFonts w:ascii="Cambria" w:hAnsi="Cambria" w:eastAsia="Cambria" w:cs="Cambria"/>
          <w:sz w:val="24"/>
          <w:szCs w:val="24"/>
          <w:lang w:val="en-US" w:eastAsia="en-US"/>
        </w:rPr>
      </w:pPr>
      <w:r>
        <w:rPr>
          <w:rFonts w:eastAsia="Cambria" w:cs="Cambria" w:ascii="Cambria" w:hAnsi="Cambria"/>
          <w:sz w:val="24"/>
          <w:szCs w:val="24"/>
          <w:lang w:val="en-US" w:eastAsia="en-US"/>
        </w:rPr>
      </w:r>
    </w:p>
    <w:p>
      <w:pPr>
        <w:pStyle w:val="Normal"/>
        <w:widowControl/>
        <w:spacing w:lineRule="auto" w:line="240" w:before="180" w:after="180"/>
        <w:jc w:val="center"/>
        <w:rPr>
          <w:rFonts w:ascii="Cambria" w:hAnsi="Cambria" w:eastAsia="Cambria" w:cs="Cambria"/>
          <w:sz w:val="24"/>
          <w:szCs w:val="24"/>
          <w:lang w:val="en-US" w:eastAsia="en-US"/>
        </w:rPr>
      </w:pPr>
      <w:r>
        <w:rPr>
          <w:rFonts w:eastAsia="Cambria" w:cs="Cambria" w:ascii="Cambria" w:hAnsi="Cambria"/>
          <w:sz w:val="24"/>
          <w:szCs w:val="24"/>
          <w:lang w:val="en-US" w:eastAsia="en-US"/>
        </w:rPr>
      </w:r>
    </w:p>
    <w:p>
      <w:pPr>
        <w:pStyle w:val="Normal"/>
        <w:rPr>
          <w:rFonts w:eastAsia="SimSun;宋体"/>
          <w:b/>
          <w:b/>
          <w:lang w:val="en-US" w:eastAsia="zh-CN"/>
        </w:rPr>
      </w:pPr>
      <w:r>
        <w:rPr>
          <w:rFonts w:eastAsia="SimSun;宋体"/>
          <w:b/>
          <w:lang w:val="en-US" w:eastAsia="zh-CN"/>
        </w:rPr>
        <w:t>Differences between TS 103 224 and ES 202 396-1 with noises from TS 103 224</w:t>
      </w:r>
    </w:p>
    <w:p>
      <w:pPr>
        <w:pStyle w:val="Normal"/>
        <w:rPr/>
      </w:pPr>
      <w:r>
        <w:rPr>
          <w:rFonts w:eastAsia="SimSun;宋体"/>
          <w:lang w:val="en-US" w:eastAsia="zh-CN"/>
        </w:rPr>
        <w:t>The following analyses were calculated by averaging the absolute values shown earlier and calculating the difference of the results for TS 103 224 and ES 202 396-1 with noises from TS 103 224. The following observations can be made:</w:t>
      </w:r>
    </w:p>
    <w:p>
      <w:pPr>
        <w:pStyle w:val="Normal"/>
        <w:numPr>
          <w:ilvl w:val="0"/>
          <w:numId w:val="4"/>
        </w:numPr>
        <w:rPr>
          <w:rFonts w:eastAsia="SimSun;宋体"/>
          <w:lang w:val="en-US" w:eastAsia="zh-CN"/>
        </w:rPr>
      </w:pPr>
      <w:r>
        <w:rPr>
          <w:rFonts w:eastAsia="SimSun;宋体"/>
          <w:lang w:val="en-US" w:eastAsia="zh-CN"/>
        </w:rPr>
        <w:t>The differences are smaller than in the previous case because noises were used which were recorded in the same situation</w:t>
      </w:r>
    </w:p>
    <w:p>
      <w:pPr>
        <w:pStyle w:val="Normal"/>
        <w:numPr>
          <w:ilvl w:val="0"/>
          <w:numId w:val="4"/>
        </w:numPr>
        <w:rPr>
          <w:rFonts w:eastAsia="SimSun;宋体"/>
          <w:lang w:val="en-US" w:eastAsia="zh-CN"/>
        </w:rPr>
      </w:pPr>
      <w:r>
        <w:rPr>
          <w:rFonts w:eastAsia="SimSun;宋体"/>
          <w:lang w:val="en-US" w:eastAsia="zh-CN"/>
        </w:rPr>
        <w:t>The difference for every DUT is more similar to each other than in the previous case</w:t>
      </w:r>
    </w:p>
    <w:p>
      <w:pPr>
        <w:pStyle w:val="Normal"/>
        <w:numPr>
          <w:ilvl w:val="0"/>
          <w:numId w:val="4"/>
        </w:numPr>
        <w:rPr>
          <w:rFonts w:eastAsia="SimSun;宋体"/>
          <w:lang w:val="en-US" w:eastAsia="zh-CN"/>
        </w:rPr>
      </w:pPr>
      <w:r>
        <w:rPr>
          <w:rFonts w:eastAsia="SimSun;宋体"/>
          <w:lang w:val="en-US" w:eastAsia="zh-CN"/>
        </w:rPr>
        <w:t>The values from TS 103 224 are consistently slightly higher than from ES 202 396-1</w:t>
      </w:r>
    </w:p>
    <w:p>
      <w:pPr>
        <w:pStyle w:val="Normal"/>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t>G-MOS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0" name="Grafik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Grafik 495" descr=""/>
                    <pic:cNvPicPr>
                      <a:picLocks noChangeAspect="1" noChangeArrowheads="1"/>
                    </pic:cNvPicPr>
                  </pic:nvPicPr>
                  <pic:blipFill>
                    <a:blip r:embed="rId181"/>
                    <a:srcRect l="-5" t="-14" r="-5" b="-14"/>
                    <a:stretch>
                      <a:fillRect/>
                    </a:stretch>
                  </pic:blipFill>
                  <pic:spPr bwMode="auto">
                    <a:xfrm>
                      <a:off x="0" y="0"/>
                      <a:ext cx="4326255" cy="1440815"/>
                    </a:xfrm>
                    <a:prstGeom prst="rect">
                      <a:avLst/>
                    </a:prstGeom>
                  </pic:spPr>
                </pic:pic>
              </a:graphicData>
            </a:graphic>
          </wp:inline>
        </w:drawing>
      </w:r>
      <w:bookmarkStart w:id="31" w:name="_Ref432755302"/>
    </w:p>
    <w:p>
      <w:pPr>
        <w:pStyle w:val="Normal"/>
        <w:jc w:val="center"/>
        <w:rPr>
          <w:rFonts w:eastAsia="SimSun;宋体"/>
          <w:b/>
          <w:b/>
          <w:lang w:val="en-US" w:eastAsia="zh-CN"/>
        </w:rPr>
      </w:pPr>
      <w:bookmarkEnd w:id="31"/>
      <w:r>
        <w:rPr>
          <w:rFonts w:eastAsia="SimSun;宋体"/>
          <w:b/>
          <w:lang w:val="en-US" w:eastAsia="zh-CN"/>
        </w:rPr>
        <w:t>S-MOS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1" name="Grafik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Grafik 496" descr=""/>
                    <pic:cNvPicPr>
                      <a:picLocks noChangeAspect="1" noChangeArrowheads="1"/>
                    </pic:cNvPicPr>
                  </pic:nvPicPr>
                  <pic:blipFill>
                    <a:blip r:embed="rId182"/>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2" name="Grafik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rafik 497" descr=""/>
                    <pic:cNvPicPr>
                      <a:picLocks noChangeAspect="1" noChangeArrowheads="1"/>
                    </pic:cNvPicPr>
                  </pic:nvPicPr>
                  <pic:blipFill>
                    <a:blip r:embed="rId183"/>
                    <a:srcRect l="-5" t="-14" r="-5" b="-14"/>
                    <a:stretch>
                      <a:fillRect/>
                    </a:stretch>
                  </pic:blipFill>
                  <pic:spPr bwMode="auto">
                    <a:xfrm>
                      <a:off x="0" y="0"/>
                      <a:ext cx="4326255" cy="144081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16</w:t>
      </w:r>
      <w:r>
        <w:rPr/>
        <w:fldChar w:fldCharType="end"/>
      </w:r>
      <w:r>
        <w:rPr/>
        <w:t>: Differences of MOS-values between method from TS 103 224 and ES 202 396-1 with noises from TS 103 224 (HHHF, Wideband)</w:t>
      </w:r>
    </w:p>
    <w:p>
      <w:pPr>
        <w:pStyle w:val="Normal"/>
        <w:widowControl/>
        <w:spacing w:lineRule="auto" w:line="240" w:before="180" w:after="180"/>
        <w:jc w:val="center"/>
        <w:rPr>
          <w:rFonts w:ascii="Cambria" w:hAnsi="Cambria" w:eastAsia="Cambria" w:cs="Cambria"/>
          <w:sz w:val="24"/>
          <w:szCs w:val="24"/>
          <w:lang w:val="en-US" w:eastAsia="en-US"/>
        </w:rPr>
      </w:pPr>
      <w:r>
        <w:rPr>
          <w:rFonts w:eastAsia="Cambria" w:cs="Cambria" w:ascii="Cambria" w:hAnsi="Cambria"/>
          <w:sz w:val="24"/>
          <w:szCs w:val="24"/>
          <w:lang w:val="en-US" w:eastAsia="en-US"/>
        </w:rPr>
      </w:r>
    </w:p>
    <w:p>
      <w:pPr>
        <w:pStyle w:val="Normal"/>
        <w:widowControl/>
        <w:spacing w:lineRule="auto" w:line="240" w:before="180" w:after="180"/>
        <w:jc w:val="center"/>
        <w:rPr>
          <w:rFonts w:ascii="Cambria" w:hAnsi="Cambria" w:eastAsia="Cambria" w:cs="Cambria"/>
          <w:sz w:val="24"/>
          <w:szCs w:val="24"/>
          <w:lang w:val="en-US" w:eastAsia="en-US"/>
        </w:rPr>
      </w:pPr>
      <w:r>
        <w:rPr>
          <w:rFonts w:eastAsia="Cambria" w:cs="Cambria" w:ascii="Cambria" w:hAnsi="Cambria"/>
          <w:sz w:val="24"/>
          <w:szCs w:val="24"/>
          <w:lang w:val="en-US" w:eastAsia="en-US"/>
        </w:rPr>
      </w:r>
    </w:p>
    <w:p>
      <w:pPr>
        <w:pStyle w:val="Heading3"/>
        <w:rPr/>
      </w:pPr>
      <w:bookmarkStart w:id="32" w:name="__RefHeading___Toc433042656"/>
      <w:bookmarkEnd w:id="32"/>
      <w:r>
        <w:rPr/>
        <w:t>Narrowband</w:t>
      </w:r>
    </w:p>
    <w:p>
      <w:pPr>
        <w:pStyle w:val="Normal"/>
        <w:rPr>
          <w:rFonts w:eastAsia="SimSun;宋体"/>
          <w:b/>
          <w:b/>
          <w:lang w:val="en-US" w:eastAsia="zh-CN"/>
        </w:rPr>
      </w:pPr>
      <w:r>
        <w:rPr>
          <w:rFonts w:eastAsia="SimSun;宋体"/>
          <w:b/>
          <w:lang w:val="en-US" w:eastAsia="zh-CN"/>
        </w:rPr>
        <w:t>Absolute values</w:t>
      </w:r>
    </w:p>
    <w:p>
      <w:pPr>
        <w:pStyle w:val="Normal"/>
        <w:rPr>
          <w:rFonts w:eastAsia="SimSun;宋体"/>
          <w:lang w:val="en-US" w:eastAsia="zh-CN"/>
        </w:rPr>
      </w:pPr>
      <w:r>
        <w:rPr>
          <w:rFonts w:eastAsia="SimSun;宋体"/>
          <w:lang w:val="en-US" w:eastAsia="zh-CN"/>
        </w:rPr>
        <w:t>This analysis shows the absolute MOS-values measured in the different rooms averaged over all background noises for every simulation method. The following observations can be made:</w:t>
      </w:r>
    </w:p>
    <w:p>
      <w:pPr>
        <w:pStyle w:val="Normal"/>
        <w:numPr>
          <w:ilvl w:val="0"/>
          <w:numId w:val="4"/>
        </w:numPr>
        <w:rPr>
          <w:rFonts w:eastAsia="SimSun;宋体"/>
          <w:lang w:val="en-US" w:eastAsia="zh-CN"/>
        </w:rPr>
      </w:pPr>
      <w:r>
        <w:rPr>
          <w:rFonts w:eastAsia="SimSun;宋体"/>
          <w:lang w:val="en-US" w:eastAsia="zh-CN"/>
        </w:rPr>
        <w:t>S-MOS and N-MOS is always better in room 2</w:t>
      </w:r>
    </w:p>
    <w:p>
      <w:pPr>
        <w:pStyle w:val="Normal"/>
        <w:rPr>
          <w:rFonts w:eastAsia="SimSun;宋体" w:cs="Arial"/>
          <w:color w:val="0000FF"/>
          <w:kern w:val="2"/>
          <w:lang w:val="en-US" w:eastAsia="zh-CN"/>
        </w:rPr>
      </w:pPr>
      <w:r>
        <w:rPr>
          <w:rFonts w:eastAsia="SimSun;宋体" w:cs="Arial"/>
          <w:color w:val="0000FF"/>
          <w:kern w:val="2"/>
          <w:lang w:val="en-US" w:eastAsia="zh-CN"/>
        </w:rPr>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5937885" cy="5883275"/>
            <wp:effectExtent l="0" t="0" r="0" b="0"/>
            <wp:docPr id="183" name="Grafik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498" descr=""/>
                    <pic:cNvPicPr>
                      <a:picLocks noChangeAspect="1" noChangeArrowheads="1"/>
                    </pic:cNvPicPr>
                  </pic:nvPicPr>
                  <pic:blipFill>
                    <a:blip r:embed="rId184"/>
                    <a:srcRect l="-3" t="-3" r="-3" b="-3"/>
                    <a:stretch>
                      <a:fillRect/>
                    </a:stretch>
                  </pic:blipFill>
                  <pic:spPr bwMode="auto">
                    <a:xfrm>
                      <a:off x="0" y="0"/>
                      <a:ext cx="5937885" cy="5883275"/>
                    </a:xfrm>
                    <a:prstGeom prst="rect">
                      <a:avLst/>
                    </a:prstGeom>
                  </pic:spPr>
                </pic:pic>
              </a:graphicData>
            </a:graphic>
          </wp:inline>
        </w:drawing>
      </w:r>
      <w:bookmarkStart w:id="33" w:name="_Ref432754706"/>
      <w:bookmarkStart w:id="34" w:name="_Ref432754700"/>
      <w:r>
        <w:rPr>
          <w:rFonts w:eastAsia="Arial"/>
        </w:rPr>
        <w:t xml:space="preserve"> </w:t>
      </w:r>
      <w:bookmarkEnd w:id="33"/>
      <w:bookmarkEnd w:id="34"/>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17</w:t>
      </w:r>
      <w:r>
        <w:rPr>
          <w:sz w:val="20"/>
          <w:b/>
        </w:rPr>
        <w:fldChar w:fldCharType="end"/>
      </w:r>
      <w:r>
        <w:rPr>
          <w:b/>
          <w:sz w:val="20"/>
        </w:rPr>
        <w:t>: Differences of MOS-values between method from TS 103 224 and method from ES 202 396-1 (HHHF, Narrowband)</w:t>
      </w:r>
    </w:p>
    <w:p>
      <w:pPr>
        <w:pStyle w:val="Beschriftung"/>
        <w:rPr>
          <w:rFonts w:ascii="Cambria" w:hAnsi="Cambria" w:eastAsia="Cambria" w:cs="Cambria"/>
          <w:b w:val="false"/>
          <w:b w:val="false"/>
          <w:sz w:val="24"/>
          <w:szCs w:val="24"/>
        </w:rPr>
      </w:pPr>
      <w:r>
        <w:rPr>
          <w:rFonts w:eastAsia="Cambria" w:cs="Cambria" w:ascii="Cambria" w:hAnsi="Cambria"/>
          <w:b w:val="false"/>
          <w:sz w:val="24"/>
          <w:szCs w:val="24"/>
        </w:rPr>
      </w:r>
    </w:p>
    <w:p>
      <w:pPr>
        <w:pStyle w:val="Normal"/>
        <w:rPr>
          <w:rFonts w:ascii="Cambria" w:hAnsi="Cambria" w:eastAsia="SimSun;宋体" w:cs="Cambria"/>
          <w:b/>
          <w:b/>
          <w:sz w:val="24"/>
          <w:szCs w:val="24"/>
          <w:lang w:val="en-US" w:eastAsia="zh-CN"/>
        </w:rPr>
      </w:pPr>
      <w:r>
        <w:rPr>
          <w:rFonts w:eastAsia="SimSun;宋体" w:cs="Cambria" w:ascii="Cambria" w:hAnsi="Cambria"/>
          <w:b/>
          <w:sz w:val="24"/>
          <w:szCs w:val="24"/>
          <w:lang w:val="en-US" w:eastAsia="zh-CN"/>
        </w:rPr>
      </w:r>
    </w:p>
    <w:p>
      <w:pPr>
        <w:pStyle w:val="Normal"/>
        <w:rPr>
          <w:rFonts w:eastAsia="SimSun;宋体"/>
          <w:b/>
          <w:b/>
          <w:lang w:val="en-US" w:eastAsia="zh-CN"/>
        </w:rPr>
      </w:pPr>
      <w:r>
        <w:rPr>
          <w:rFonts w:eastAsia="SimSun;宋体"/>
          <w:b/>
          <w:lang w:val="en-US" w:eastAsia="zh-CN"/>
        </w:rPr>
      </w:r>
    </w:p>
    <w:p>
      <w:pPr>
        <w:pStyle w:val="Normal"/>
        <w:rPr>
          <w:rFonts w:eastAsia="SimSun;宋体"/>
          <w:b/>
          <w:b/>
          <w:lang w:val="en-US" w:eastAsia="zh-CN"/>
        </w:rPr>
      </w:pPr>
      <w:r>
        <w:rPr>
          <w:rFonts w:eastAsia="SimSun;宋体"/>
          <w:b/>
          <w:lang w:val="en-US" w:eastAsia="zh-CN"/>
        </w:rPr>
      </w:r>
    </w:p>
    <w:p>
      <w:pPr>
        <w:pStyle w:val="Normal"/>
        <w:rPr>
          <w:rFonts w:eastAsia="SimSun;宋体"/>
          <w:b/>
          <w:b/>
          <w:lang w:val="en-US" w:eastAsia="zh-CN"/>
        </w:rPr>
      </w:pPr>
      <w:r>
        <w:rPr>
          <w:rFonts w:eastAsia="SimSun;宋体"/>
          <w:b/>
          <w:lang w:val="en-US" w:eastAsia="zh-CN"/>
        </w:rPr>
        <w:t>Differences between TS 103 224 and ES 202 396-1</w:t>
      </w:r>
    </w:p>
    <w:p>
      <w:pPr>
        <w:pStyle w:val="Normal"/>
        <w:rPr/>
      </w:pPr>
      <w:r>
        <w:rPr>
          <w:rFonts w:eastAsia="SimSun;宋体"/>
          <w:lang w:val="en-US" w:eastAsia="zh-CN"/>
        </w:rPr>
        <w:t>The following analyses were calculated by averaging the absolute values shown earlier and calculating the difference of the results for TS 103 224 and ES 202 396-1. The following observations can be made:</w:t>
      </w:r>
    </w:p>
    <w:p>
      <w:pPr>
        <w:pStyle w:val="Normal"/>
        <w:numPr>
          <w:ilvl w:val="0"/>
          <w:numId w:val="4"/>
        </w:numPr>
        <w:rPr>
          <w:rFonts w:eastAsia="SimSun;宋体"/>
          <w:lang w:val="en-US" w:eastAsia="zh-CN"/>
        </w:rPr>
      </w:pPr>
      <w:r>
        <w:rPr>
          <w:rFonts w:eastAsia="SimSun;宋体"/>
          <w:lang w:val="en-US" w:eastAsia="zh-CN"/>
        </w:rPr>
        <w:t>Quite large differences &gt;0.5 can be observed</w:t>
      </w:r>
    </w:p>
    <w:p>
      <w:pPr>
        <w:pStyle w:val="Normal"/>
        <w:numPr>
          <w:ilvl w:val="0"/>
          <w:numId w:val="4"/>
        </w:numPr>
        <w:rPr>
          <w:rFonts w:eastAsia="SimSun;宋体"/>
          <w:lang w:val="en-US" w:eastAsia="zh-CN"/>
        </w:rPr>
      </w:pPr>
      <w:r>
        <w:rPr>
          <w:rFonts w:eastAsia="SimSun;宋体"/>
          <w:lang w:val="en-US" w:eastAsia="zh-CN"/>
        </w:rPr>
        <w:t>The values from TS 103 224 are consistently higher than from ES 202 396-1</w:t>
      </w:r>
    </w:p>
    <w:p>
      <w:pPr>
        <w:pStyle w:val="Normal"/>
        <w:rPr>
          <w:rFonts w:eastAsia="SimSun;宋体"/>
          <w:lang w:val="en-US" w:eastAsia="zh-CN"/>
        </w:rPr>
      </w:pPr>
      <w:r>
        <w:rPr>
          <w:rFonts w:eastAsia="SimSun;宋体"/>
          <w:lang w:val="en-US" w:eastAsia="zh-CN"/>
        </w:rPr>
      </w:r>
    </w:p>
    <w:p>
      <w:pPr>
        <w:pStyle w:val="Normal"/>
        <w:jc w:val="center"/>
        <w:rPr>
          <w:rFonts w:eastAsia="SimSun;宋体"/>
          <w:lang w:val="en-US" w:eastAsia="zh-CN"/>
        </w:rPr>
      </w:pPr>
      <w:r>
        <w:rPr>
          <w:rFonts w:eastAsia="SimSun;宋体"/>
          <w:lang w:val="en-US" w:eastAsia="zh-CN"/>
        </w:rPr>
        <w:t>G-MOS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4" name="Grafik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fik 499" descr=""/>
                    <pic:cNvPicPr>
                      <a:picLocks noChangeAspect="1" noChangeArrowheads="1"/>
                    </pic:cNvPicPr>
                  </pic:nvPicPr>
                  <pic:blipFill>
                    <a:blip r:embed="rId185"/>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S-MOS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5" name="Grafik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Grafik 500" descr=""/>
                    <pic:cNvPicPr>
                      <a:picLocks noChangeAspect="1" noChangeArrowheads="1"/>
                    </pic:cNvPicPr>
                  </pic:nvPicPr>
                  <pic:blipFill>
                    <a:blip r:embed="rId186"/>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6" name="Grafik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501" descr=""/>
                    <pic:cNvPicPr>
                      <a:picLocks noChangeAspect="1" noChangeArrowheads="1"/>
                    </pic:cNvPicPr>
                  </pic:nvPicPr>
                  <pic:blipFill>
                    <a:blip r:embed="rId187"/>
                    <a:srcRect l="-5" t="-14" r="-5" b="-14"/>
                    <a:stretch>
                      <a:fillRect/>
                    </a:stretch>
                  </pic:blipFill>
                  <pic:spPr bwMode="auto">
                    <a:xfrm>
                      <a:off x="0" y="0"/>
                      <a:ext cx="4326255" cy="144081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18</w:t>
      </w:r>
      <w:r>
        <w:rPr/>
        <w:fldChar w:fldCharType="end"/>
      </w:r>
      <w:r>
        <w:rPr/>
        <w:t>: Differences of MOS-values between method from TS 103 224 and method from ES 202 396-1 (HHHF, Narrowband)</w:t>
      </w:r>
    </w:p>
    <w:p>
      <w:pPr>
        <w:pStyle w:val="Normal"/>
        <w:widowControl/>
        <w:spacing w:lineRule="auto" w:line="240" w:before="180" w:after="180"/>
        <w:jc w:val="center"/>
        <w:rPr>
          <w:rFonts w:ascii="Cambria" w:hAnsi="Cambria" w:eastAsia="Cambria" w:cs="Cambria"/>
          <w:sz w:val="24"/>
          <w:szCs w:val="24"/>
          <w:lang w:val="en-US" w:eastAsia="zh-CN"/>
        </w:rPr>
      </w:pPr>
      <w:r>
        <w:rPr>
          <w:rFonts w:eastAsia="Cambria" w:cs="Cambria" w:ascii="Cambria" w:hAnsi="Cambria"/>
          <w:sz w:val="24"/>
          <w:szCs w:val="24"/>
          <w:lang w:val="en-US" w:eastAsia="zh-CN"/>
        </w:rPr>
      </w:r>
    </w:p>
    <w:p>
      <w:pPr>
        <w:pStyle w:val="Normal"/>
        <w:widowControl/>
        <w:spacing w:lineRule="auto" w:line="240" w:before="180" w:after="180"/>
        <w:jc w:val="center"/>
        <w:rPr>
          <w:rFonts w:ascii="Cambria" w:hAnsi="Cambria" w:eastAsia="Cambria" w:cs="Cambria"/>
          <w:sz w:val="24"/>
          <w:szCs w:val="24"/>
          <w:lang w:val="en-US" w:eastAsia="zh-CN"/>
        </w:rPr>
      </w:pPr>
      <w:r>
        <w:rPr>
          <w:rFonts w:eastAsia="Cambria" w:cs="Cambria" w:ascii="Cambria" w:hAnsi="Cambria"/>
          <w:sz w:val="24"/>
          <w:szCs w:val="24"/>
          <w:lang w:val="en-US" w:eastAsia="zh-CN"/>
        </w:rPr>
      </w:r>
    </w:p>
    <w:p>
      <w:pPr>
        <w:pStyle w:val="Normal"/>
        <w:widowControl/>
        <w:spacing w:lineRule="auto" w:line="240" w:before="180" w:after="180"/>
        <w:jc w:val="center"/>
        <w:rPr>
          <w:rFonts w:ascii="Cambria" w:hAnsi="Cambria" w:eastAsia="Cambria" w:cs="Cambria"/>
          <w:sz w:val="24"/>
          <w:szCs w:val="24"/>
          <w:lang w:eastAsia="zh-CN"/>
        </w:rPr>
      </w:pPr>
      <w:r>
        <w:rPr>
          <w:rFonts w:eastAsia="Cambria" w:cs="Cambria" w:ascii="Cambria" w:hAnsi="Cambria"/>
          <w:sz w:val="24"/>
          <w:szCs w:val="24"/>
          <w:lang w:eastAsia="zh-CN"/>
        </w:rPr>
      </w:r>
    </w:p>
    <w:p>
      <w:pPr>
        <w:pStyle w:val="Normal"/>
        <w:rPr>
          <w:rFonts w:ascii="Cambria" w:hAnsi="Cambria" w:eastAsia="SimSun;宋体" w:cs="Cambria"/>
          <w:b/>
          <w:b/>
          <w:sz w:val="24"/>
          <w:szCs w:val="24"/>
          <w:lang w:val="en-US" w:eastAsia="zh-CN"/>
        </w:rPr>
      </w:pPr>
      <w:r>
        <w:rPr>
          <w:rFonts w:eastAsia="SimSun;宋体" w:cs="Cambria" w:ascii="Cambria" w:hAnsi="Cambria"/>
          <w:b/>
          <w:sz w:val="24"/>
          <w:szCs w:val="24"/>
          <w:lang w:val="en-US" w:eastAsia="zh-CN"/>
        </w:rPr>
      </w:r>
    </w:p>
    <w:p>
      <w:pPr>
        <w:pStyle w:val="Normal"/>
        <w:rPr>
          <w:rFonts w:eastAsia="SimSun;宋体"/>
          <w:b/>
          <w:b/>
          <w:lang w:val="en-US" w:eastAsia="zh-CN"/>
        </w:rPr>
      </w:pPr>
      <w:r>
        <w:rPr>
          <w:rFonts w:eastAsia="SimSun;宋体"/>
          <w:b/>
          <w:lang w:val="en-US" w:eastAsia="zh-CN"/>
        </w:rPr>
        <w:t>Differences between TS 103 224 and ES 202 396-1 with noises from TS 103 224</w:t>
      </w:r>
    </w:p>
    <w:p>
      <w:pPr>
        <w:pStyle w:val="Normal"/>
        <w:rPr/>
      </w:pPr>
      <w:r>
        <w:rPr>
          <w:rFonts w:eastAsia="SimSun;宋体"/>
          <w:lang w:val="en-US" w:eastAsia="zh-CN"/>
        </w:rPr>
        <w:t>The following analyses were calculated by averaging the absolute values shown earlier and calculating the difference of the results for TS 103 224 and ES 202 396-1 with noises from TS 103 224. The following observations can be made:</w:t>
      </w:r>
    </w:p>
    <w:p>
      <w:pPr>
        <w:pStyle w:val="Normal"/>
        <w:numPr>
          <w:ilvl w:val="0"/>
          <w:numId w:val="4"/>
        </w:numPr>
        <w:rPr>
          <w:rFonts w:eastAsia="SimSun;宋体"/>
          <w:lang w:val="en-US" w:eastAsia="zh-CN"/>
        </w:rPr>
      </w:pPr>
      <w:r>
        <w:rPr>
          <w:rFonts w:eastAsia="SimSun;宋体"/>
          <w:lang w:val="en-US" w:eastAsia="zh-CN"/>
        </w:rPr>
        <w:t>The differences are much lower than in the previous comparison because again noises were used which were recorded in the same situation</w:t>
      </w:r>
    </w:p>
    <w:p>
      <w:pPr>
        <w:pStyle w:val="Normal"/>
        <w:numPr>
          <w:ilvl w:val="0"/>
          <w:numId w:val="4"/>
        </w:numPr>
        <w:rPr>
          <w:rFonts w:eastAsia="SimSun;宋体"/>
          <w:lang w:val="en-US" w:eastAsia="zh-CN"/>
        </w:rPr>
      </w:pPr>
      <w:r>
        <w:rPr>
          <w:rFonts w:eastAsia="SimSun;宋体"/>
          <w:lang w:val="en-US" w:eastAsia="zh-CN"/>
        </w:rPr>
        <w:t>The values from TS 103 224 are consistently slightly higher than from ES 202 396-1</w:t>
      </w:r>
    </w:p>
    <w:p>
      <w:pPr>
        <w:pStyle w:val="Normal"/>
        <w:ind w:left="720" w:hanging="0"/>
        <w:rPr>
          <w:rFonts w:eastAsia="SimSun;宋体"/>
          <w:lang w:val="en-US" w:eastAsia="zh-CN"/>
        </w:rPr>
      </w:pPr>
      <w:r>
        <w:rPr>
          <w:rFonts w:eastAsia="SimSun;宋体"/>
          <w:lang w:val="en-US" w:eastAsia="zh-CN"/>
        </w:rPr>
      </w:r>
    </w:p>
    <w:p>
      <w:pPr>
        <w:pStyle w:val="Normal"/>
        <w:jc w:val="center"/>
        <w:rPr>
          <w:rFonts w:eastAsia="SimSun;宋体"/>
          <w:b/>
          <w:b/>
          <w:lang w:val="en-US" w:eastAsia="zh-CN"/>
        </w:rPr>
      </w:pPr>
      <w:r>
        <w:rPr>
          <w:rFonts w:eastAsia="SimSun;宋体"/>
          <w:b/>
          <w:lang w:val="en-US" w:eastAsia="zh-CN"/>
        </w:rPr>
        <w:t>G-MOS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7" name="Grafik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502" descr=""/>
                    <pic:cNvPicPr>
                      <a:picLocks noChangeAspect="1" noChangeArrowheads="1"/>
                    </pic:cNvPicPr>
                  </pic:nvPicPr>
                  <pic:blipFill>
                    <a:blip r:embed="rId188"/>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S-MOS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8" name="Grafik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fik 503" descr=""/>
                    <pic:cNvPicPr>
                      <a:picLocks noChangeAspect="1" noChangeArrowheads="1"/>
                    </pic:cNvPicPr>
                  </pic:nvPicPr>
                  <pic:blipFill>
                    <a:blip r:embed="rId189"/>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Beschriftung"/>
        <w:rPr>
          <w:rFonts w:ascii="Cambria" w:hAnsi="Cambria" w:eastAsia="Cambria" w:cs="Cambria"/>
          <w:sz w:val="24"/>
          <w:szCs w:val="24"/>
          <w:lang w:val="de-DE" w:eastAsia="en-US"/>
        </w:rPr>
      </w:pPr>
      <w:r>
        <w:rPr>
          <w:rFonts w:eastAsia="Cambria" w:cs="Cambria" w:ascii="Cambria" w:hAnsi="Cambria"/>
          <w:sz w:val="24"/>
          <w:szCs w:val="24"/>
          <w:lang w:val="de-DE" w:eastAsia="en-US"/>
        </w:rPr>
        <w:drawing>
          <wp:inline distT="0" distB="0" distL="0" distR="0">
            <wp:extent cx="4326255" cy="1440815"/>
            <wp:effectExtent l="0" t="0" r="0" b="0"/>
            <wp:docPr id="189" name="Grafik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rafik 504" descr=""/>
                    <pic:cNvPicPr>
                      <a:picLocks noChangeAspect="1" noChangeArrowheads="1"/>
                    </pic:cNvPicPr>
                  </pic:nvPicPr>
                  <pic:blipFill>
                    <a:blip r:embed="rId190"/>
                    <a:srcRect l="-5" t="-14" r="-5" b="-14"/>
                    <a:stretch>
                      <a:fillRect/>
                    </a:stretch>
                  </pic:blipFill>
                  <pic:spPr bwMode="auto">
                    <a:xfrm>
                      <a:off x="0" y="0"/>
                      <a:ext cx="4326255" cy="144081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19</w:t>
      </w:r>
      <w:r>
        <w:rPr/>
        <w:fldChar w:fldCharType="end"/>
      </w:r>
      <w:r>
        <w:rPr/>
        <w:t>: Differences of MOS-values between method from TS 103 224 and ES 202 396-1 with noises from TS 103 224 (HHHF, Narrowband)</w:t>
      </w:r>
      <w:r>
        <w:br w:type="page"/>
      </w:r>
    </w:p>
    <w:p>
      <w:pPr>
        <w:pStyle w:val="Heading2"/>
        <w:rPr>
          <w:rFonts w:eastAsia="SimSun;宋体"/>
          <w:lang w:eastAsia="zh-CN"/>
        </w:rPr>
      </w:pPr>
      <w:bookmarkStart w:id="35" w:name="__RefHeading___Toc433042657"/>
      <w:bookmarkEnd w:id="35"/>
      <w:r>
        <w:rPr>
          <w:rFonts w:eastAsia="SimSun;宋体"/>
          <w:lang w:eastAsia="zh-CN"/>
        </w:rPr>
        <w:t>Analyses of the noise spectra reproduced at the reference microphone</w:t>
      </w:r>
    </w:p>
    <w:p>
      <w:pPr>
        <w:pStyle w:val="Normal"/>
        <w:rPr>
          <w:rFonts w:eastAsia="SimSun;宋体"/>
          <w:lang w:val="en-US" w:eastAsia="zh-CN"/>
        </w:rPr>
      </w:pPr>
      <w:r>
        <w:rPr>
          <w:rFonts w:eastAsia="SimSun;宋体"/>
          <w:lang w:val="en-US" w:eastAsia="zh-CN"/>
        </w:rPr>
        <w:t>The following two chapters show the noise spectra recorded at a reference microphone which was located close to the main microphone of the DUT. All available measurements for all 6 DUTs in both rooms are plotted into one diagram which means that one diagram contains 12 curves.</w:t>
      </w:r>
    </w:p>
    <w:p>
      <w:pPr>
        <w:pStyle w:val="Normal"/>
        <w:rPr>
          <w:rFonts w:eastAsia="SimSun;宋体"/>
          <w:lang w:val="en-US" w:eastAsia="zh-CN"/>
        </w:rPr>
      </w:pPr>
      <w:r>
        <w:rPr>
          <w:rFonts w:eastAsia="SimSun;宋体"/>
          <w:lang w:val="en-US" w:eastAsia="zh-CN"/>
        </w:rPr>
        <w:t>It can be seen that the differences in the case of the simulation acc. to ES 202 396-1 are quite big (about 7 dB) in contrast to the differences which can be observed for the simulation acc. to TS 103 224 (about 2 dB). This is the case for all background noises.</w:t>
      </w:r>
    </w:p>
    <w:p>
      <w:pPr>
        <w:pStyle w:val="Normal"/>
        <w:rPr>
          <w:rFonts w:eastAsia="SimSun;宋体"/>
          <w:lang w:val="en-US" w:eastAsia="zh-CN"/>
        </w:rPr>
      </w:pPr>
      <w:r>
        <w:rPr>
          <w:rFonts w:eastAsia="SimSun;宋体"/>
          <w:lang w:val="en-US" w:eastAsia="zh-CN"/>
        </w:rPr>
      </w:r>
    </w:p>
    <w:p>
      <w:pPr>
        <w:pStyle w:val="Heading3"/>
        <w:rPr>
          <w:rFonts w:eastAsia="SimSun;宋体"/>
          <w:lang w:eastAsia="zh-CN"/>
        </w:rPr>
      </w:pPr>
      <w:bookmarkStart w:id="36" w:name="__RefHeading___Toc433042658"/>
      <w:bookmarkEnd w:id="36"/>
      <w:r>
        <w:rPr>
          <w:rFonts w:eastAsia="SimSun;宋体"/>
          <w:lang w:eastAsia="zh-CN"/>
        </w:rPr>
        <w:t>Simulation &amp; noises acc. to ES 202 396-1</w:t>
      </w:r>
    </w:p>
    <w:p>
      <w:pPr>
        <w:pStyle w:val="Normal"/>
        <w:jc w:val="center"/>
        <w:rPr>
          <w:rFonts w:eastAsia="SimSun;宋体"/>
          <w:b/>
          <w:b/>
          <w:lang w:val="en-US" w:eastAsia="zh-CN"/>
        </w:rPr>
      </w:pPr>
      <w:r>
        <w:rPr>
          <w:rFonts w:eastAsia="SimSun;宋体"/>
          <w:b/>
          <w:lang w:val="en-US" w:eastAsia="zh-CN"/>
        </w:rPr>
        <w:t>Cafeteria</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37380" cy="2878455"/>
            <wp:effectExtent l="0" t="0" r="0" b="0"/>
            <wp:docPr id="19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8" descr=""/>
                    <pic:cNvPicPr>
                      <a:picLocks noChangeAspect="1" noChangeArrowheads="1"/>
                    </pic:cNvPicPr>
                  </pic:nvPicPr>
                  <pic:blipFill>
                    <a:blip r:embed="rId191"/>
                    <a:srcRect l="-4" t="-6" r="-4" b="-6"/>
                    <a:stretch>
                      <a:fillRect/>
                    </a:stretch>
                  </pic:blipFill>
                  <pic:spPr bwMode="auto">
                    <a:xfrm>
                      <a:off x="0" y="0"/>
                      <a:ext cx="443738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20</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t>Crossroad</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11345" cy="2878455"/>
            <wp:effectExtent l="0" t="0" r="0" b="0"/>
            <wp:docPr id="19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9" descr=""/>
                    <pic:cNvPicPr>
                      <a:picLocks noChangeAspect="1" noChangeArrowheads="1"/>
                    </pic:cNvPicPr>
                  </pic:nvPicPr>
                  <pic:blipFill>
                    <a:blip r:embed="rId192"/>
                    <a:srcRect l="-4" t="-6" r="-4" b="-6"/>
                    <a:stretch>
                      <a:fillRect/>
                    </a:stretch>
                  </pic:blipFill>
                  <pic:spPr bwMode="auto">
                    <a:xfrm>
                      <a:off x="0" y="0"/>
                      <a:ext cx="4411345"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21</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Inside Car</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0235" cy="2878455"/>
            <wp:effectExtent l="0" t="0" r="0" b="0"/>
            <wp:docPr id="19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0" descr=""/>
                    <pic:cNvPicPr>
                      <a:picLocks noChangeAspect="1" noChangeArrowheads="1"/>
                    </pic:cNvPicPr>
                  </pic:nvPicPr>
                  <pic:blipFill>
                    <a:blip r:embed="rId193"/>
                    <a:srcRect l="-4" t="-6" r="-4" b="-6"/>
                    <a:stretch>
                      <a:fillRect/>
                    </a:stretch>
                  </pic:blipFill>
                  <pic:spPr bwMode="auto">
                    <a:xfrm>
                      <a:off x="0" y="0"/>
                      <a:ext cx="4420235"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22</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Office</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1" descr=""/>
                    <pic:cNvPicPr>
                      <a:picLocks noChangeAspect="1" noChangeArrowheads="1"/>
                    </pic:cNvPicPr>
                  </pic:nvPicPr>
                  <pic:blipFill>
                    <a:blip r:embed="rId194"/>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23</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Pub</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2" descr=""/>
                    <pic:cNvPicPr>
                      <a:picLocks noChangeAspect="1" noChangeArrowheads="1"/>
                    </pic:cNvPicPr>
                  </pic:nvPicPr>
                  <pic:blipFill>
                    <a:blip r:embed="rId195"/>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24</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Trainstation</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33" descr=""/>
                    <pic:cNvPicPr>
                      <a:picLocks noChangeAspect="1" noChangeArrowheads="1"/>
                    </pic:cNvPicPr>
                  </pic:nvPicPr>
                  <pic:blipFill>
                    <a:blip r:embed="rId196"/>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25</w:t>
      </w:r>
      <w:r>
        <w:rPr/>
        <w:fldChar w:fldCharType="end"/>
      </w:r>
      <w:r>
        <w:rPr/>
        <w:t>: All spectra recorded at reference microphone for cafeteria noise with method from TS 103 224 in 1/3</w:t>
      </w:r>
      <w:r>
        <w:rPr>
          <w:vertAlign w:val="superscript"/>
        </w:rPr>
        <w:t>rd</w:t>
      </w:r>
      <w:r>
        <w:rPr/>
        <w:t xml:space="preserve"> octave (HHHF)</w:t>
      </w:r>
    </w:p>
    <w:p>
      <w:pPr>
        <w:pStyle w:val="Heading3"/>
        <w:rPr>
          <w:rFonts w:eastAsia="SimSun;宋体"/>
          <w:lang w:eastAsia="zh-CN"/>
        </w:rPr>
      </w:pPr>
      <w:bookmarkStart w:id="37" w:name="__RefHeading___Toc433042659"/>
      <w:bookmarkEnd w:id="37"/>
      <w:r>
        <w:rPr>
          <w:rFonts w:eastAsia="SimSun;宋体"/>
          <w:lang w:eastAsia="zh-CN"/>
        </w:rPr>
        <w:t>Simulation &amp; noises acc. to TS 103 224</w:t>
      </w:r>
    </w:p>
    <w:p>
      <w:pPr>
        <w:pStyle w:val="Normal"/>
        <w:jc w:val="center"/>
        <w:rPr>
          <w:rFonts w:eastAsia="SimSun;宋体"/>
          <w:b/>
          <w:b/>
          <w:lang w:val="en-US" w:eastAsia="zh-CN"/>
        </w:rPr>
      </w:pPr>
      <w:r>
        <w:rPr>
          <w:rFonts w:eastAsia="SimSun;宋体"/>
          <w:b/>
          <w:lang w:val="en-US" w:eastAsia="zh-CN"/>
        </w:rPr>
        <w:t>Cafeteria</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4" descr=""/>
                    <pic:cNvPicPr>
                      <a:picLocks noChangeAspect="1" noChangeArrowheads="1"/>
                    </pic:cNvPicPr>
                  </pic:nvPicPr>
                  <pic:blipFill>
                    <a:blip r:embed="rId197"/>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26</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Crossroad</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35" descr=""/>
                    <pic:cNvPicPr>
                      <a:picLocks noChangeAspect="1" noChangeArrowheads="1"/>
                    </pic:cNvPicPr>
                  </pic:nvPicPr>
                  <pic:blipFill>
                    <a:blip r:embed="rId198"/>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27</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Inside Car</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6" descr=""/>
                    <pic:cNvPicPr>
                      <a:picLocks noChangeAspect="1" noChangeArrowheads="1"/>
                    </pic:cNvPicPr>
                  </pic:nvPicPr>
                  <pic:blipFill>
                    <a:blip r:embed="rId199"/>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28</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Office</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8490" cy="2878455"/>
            <wp:effectExtent l="0" t="0" r="0" b="0"/>
            <wp:docPr id="19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37" descr=""/>
                    <pic:cNvPicPr>
                      <a:picLocks noChangeAspect="1" noChangeArrowheads="1"/>
                    </pic:cNvPicPr>
                  </pic:nvPicPr>
                  <pic:blipFill>
                    <a:blip r:embed="rId200"/>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29</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Pub</w:t>
      </w:r>
    </w:p>
    <w:p>
      <w:pPr>
        <w:pStyle w:val="Beschriftung"/>
        <w:rPr>
          <w:rFonts w:eastAsia="Calibri"/>
          <w:b w:val="false"/>
          <w:b w:val="false"/>
          <w:sz w:val="24"/>
          <w:szCs w:val="24"/>
          <w:lang w:val="en-US"/>
        </w:rPr>
      </w:pPr>
      <w:r>
        <w:rPr>
          <w:rFonts w:eastAsia="Calibri"/>
          <w:b w:val="false"/>
          <w:sz w:val="24"/>
          <w:szCs w:val="24"/>
          <w:lang w:val="en-US"/>
        </w:rPr>
        <w:drawing>
          <wp:inline distT="0" distB="0" distL="0" distR="0">
            <wp:extent cx="4420235" cy="2878455"/>
            <wp:effectExtent l="0" t="0" r="0" b="0"/>
            <wp:docPr id="20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8" descr=""/>
                    <pic:cNvPicPr>
                      <a:picLocks noChangeAspect="1" noChangeArrowheads="1"/>
                    </pic:cNvPicPr>
                  </pic:nvPicPr>
                  <pic:blipFill>
                    <a:blip r:embed="rId201"/>
                    <a:srcRect l="-4" t="-6" r="-4" b="-6"/>
                    <a:stretch>
                      <a:fillRect/>
                    </a:stretch>
                  </pic:blipFill>
                  <pic:spPr bwMode="auto">
                    <a:xfrm>
                      <a:off x="0" y="0"/>
                      <a:ext cx="4420235"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30</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jc w:val="center"/>
        <w:rPr>
          <w:rFonts w:eastAsia="SimSun;宋体"/>
          <w:b/>
          <w:b/>
          <w:lang w:val="en-US" w:eastAsia="zh-CN"/>
        </w:rPr>
      </w:pPr>
      <w:r>
        <w:rPr>
          <w:rFonts w:eastAsia="SimSun;宋体"/>
          <w:b/>
          <w:lang w:val="en-US" w:eastAsia="zh-CN"/>
        </w:rPr>
        <w:t>Trainstation</w:t>
      </w:r>
    </w:p>
    <w:p>
      <w:pPr>
        <w:pStyle w:val="Beschriftung"/>
        <w:rPr>
          <w:rFonts w:ascii="Cambria" w:hAnsi="Cambria" w:eastAsia="Cambria" w:cs="Cambria"/>
          <w:sz w:val="24"/>
          <w:szCs w:val="24"/>
          <w:lang w:val="en-US"/>
        </w:rPr>
      </w:pPr>
      <w:r>
        <w:rPr>
          <w:rFonts w:eastAsia="Cambria" w:cs="Cambria" w:ascii="Cambria" w:hAnsi="Cambria"/>
          <w:sz w:val="24"/>
          <w:szCs w:val="24"/>
          <w:lang w:val="en-US"/>
        </w:rPr>
        <w:drawing>
          <wp:inline distT="0" distB="0" distL="0" distR="0">
            <wp:extent cx="4428490" cy="2878455"/>
            <wp:effectExtent l="0" t="0" r="0" b="0"/>
            <wp:docPr id="20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39" descr=""/>
                    <pic:cNvPicPr>
                      <a:picLocks noChangeAspect="1" noChangeArrowheads="1"/>
                    </pic:cNvPicPr>
                  </pic:nvPicPr>
                  <pic:blipFill>
                    <a:blip r:embed="rId202"/>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31</w:t>
      </w:r>
      <w:r>
        <w:rPr/>
        <w:fldChar w:fldCharType="end"/>
      </w:r>
      <w:r>
        <w:rPr/>
        <w:t>: All spectra recorded at reference microphone for cafeteria noise with method from TS 103 224 in 1/3</w:t>
      </w:r>
      <w:r>
        <w:rPr>
          <w:vertAlign w:val="superscript"/>
        </w:rPr>
        <w:t>rd</w:t>
      </w:r>
      <w:r>
        <w:rPr/>
        <w:t xml:space="preserve"> octave (HHHF)</w:t>
      </w:r>
    </w:p>
    <w:p>
      <w:pPr>
        <w:pStyle w:val="Normal"/>
        <w:widowControl/>
        <w:spacing w:lineRule="auto" w:line="240" w:before="180" w:after="180"/>
        <w:jc w:val="center"/>
        <w:rPr>
          <w:rFonts w:ascii="Cambria" w:hAnsi="Cambria" w:eastAsia="Cambria" w:cs="Cambria"/>
          <w:sz w:val="24"/>
          <w:szCs w:val="24"/>
        </w:rPr>
      </w:pPr>
      <w:r>
        <w:rPr>
          <w:rFonts w:eastAsia="Cambria" w:cs="Cambria" w:ascii="Cambria" w:hAnsi="Cambria"/>
          <w:sz w:val="24"/>
          <w:szCs w:val="24"/>
        </w:rPr>
      </w:r>
      <w:r>
        <w:br w:type="page"/>
      </w:r>
    </w:p>
    <w:p>
      <w:pPr>
        <w:pStyle w:val="Heading1"/>
        <w:rPr>
          <w:lang w:val="en-US"/>
        </w:rPr>
      </w:pPr>
      <w:bookmarkStart w:id="38" w:name="__RefHeading___Toc433042660"/>
      <w:bookmarkEnd w:id="38"/>
      <w:r>
        <w:rPr>
          <w:lang w:val="en-US"/>
        </w:rPr>
        <w:t>Test results DTHF</w:t>
      </w:r>
    </w:p>
    <w:p>
      <w:pPr>
        <w:pStyle w:val="Heading2"/>
        <w:rPr/>
      </w:pPr>
      <w:bookmarkStart w:id="39" w:name="__RefHeading___Toc433042661"/>
      <w:bookmarkEnd w:id="39"/>
      <w:r>
        <w:rPr/>
        <w:t>Comparison of Rooms</w:t>
      </w:r>
    </w:p>
    <w:p>
      <w:pPr>
        <w:pStyle w:val="Normal"/>
        <w:rPr>
          <w:rFonts w:eastAsia="SimSun;宋体"/>
          <w:lang w:val="en-US" w:eastAsia="zh-CN"/>
        </w:rPr>
      </w:pPr>
      <w:r>
        <w:rPr>
          <w:rFonts w:eastAsia="SimSun;宋体"/>
          <w:lang w:val="en-US" w:eastAsia="zh-CN"/>
        </w:rPr>
        <w:t>The following diagrams compare the MOS-values measured in the two different rooms by plotting the measured MOS-value of room 1 on the x-axis versus the measured MOS-value of room 2 on the y-axis. As the N-MOS value is the value which is mostly affected by different background noises most attention is paid to this value.</w:t>
      </w:r>
    </w:p>
    <w:p>
      <w:pPr>
        <w:pStyle w:val="Heading3"/>
        <w:rPr/>
      </w:pPr>
      <w:bookmarkStart w:id="40" w:name="__RefHeading___Toc433042662"/>
      <w:bookmarkEnd w:id="40"/>
      <w:r>
        <w:rPr/>
        <w:t>Wideband</w:t>
      </w:r>
    </w:p>
    <w:p>
      <w:pPr>
        <w:pStyle w:val="Normal"/>
        <w:rPr>
          <w:b/>
          <w:b/>
          <w:lang w:val="en-US"/>
        </w:rPr>
      </w:pPr>
      <w:r>
        <w:rPr>
          <w:b/>
          <w:lang w:val="en-US"/>
        </w:rPr>
        <w:t>No background noise</w:t>
      </w:r>
    </w:p>
    <w:p>
      <w:pPr>
        <w:pStyle w:val="Normal"/>
        <w:rPr>
          <w:rFonts w:eastAsia="SimSun;宋体"/>
          <w:lang w:val="en-US" w:eastAsia="zh-CN"/>
        </w:rPr>
      </w:pPr>
      <w:r>
        <w:rPr>
          <w:rFonts w:eastAsia="SimSun;宋体"/>
          <w:lang w:val="en-US" w:eastAsia="zh-CN"/>
        </w:rPr>
        <w:t xml:space="preserve">The analysis without any background noise simulation present basically shows the variance to be expected between the different rooms. </w:t>
      </w:r>
    </w:p>
    <w:p>
      <w:pPr>
        <w:pStyle w:val="Normal"/>
        <w:rPr/>
      </w:pPr>
      <w:r>
        <w:rPr>
          <w:rFonts w:eastAsia="SimSun;宋体"/>
          <w:lang w:val="en-US" w:eastAsia="zh-CN"/>
        </w:rPr>
        <w:t xml:space="preserve">The reasons for the differences were already described in </w:t>
      </w:r>
      <w:r>
        <w:rPr>
          <w:rFonts w:eastAsia="SimSun;宋体"/>
          <w:lang w:val="en-US" w:eastAsia="zh-CN"/>
        </w:rPr>
        <w:fldChar w:fldCharType="begin"/>
      </w:r>
      <w:r>
        <w:rPr>
          <w:rFonts w:eastAsia="SimSun;宋体"/>
          <w:lang w:val="en-US" w:eastAsia="zh-CN"/>
        </w:rPr>
        <w:instrText xml:space="preserve"> REF _Ref433041472 \r \h </w:instrText>
      </w:r>
      <w:r>
        <w:rPr>
          <w:rFonts w:eastAsia="SimSun;宋体"/>
          <w:lang w:val="en-US" w:eastAsia="zh-CN"/>
        </w:rPr>
        <w:fldChar w:fldCharType="separate"/>
      </w:r>
      <w:r>
        <w:rPr>
          <w:rFonts w:eastAsia="SimSun;宋体"/>
          <w:lang w:val="en-US" w:eastAsia="zh-CN"/>
        </w:rPr>
        <w:t>7.1.1</w:t>
      </w:r>
      <w:r>
        <w:rPr>
          <w:rFonts w:eastAsia="SimSun;宋体"/>
          <w:lang w:val="en-US" w:eastAsia="zh-CN"/>
        </w:rPr>
        <w:fldChar w:fldCharType="end"/>
      </w:r>
      <w:r>
        <w:rPr>
          <w:rFonts w:eastAsia="SimSun;宋体"/>
          <w:lang w:val="en-US" w:eastAsia="zh-CN"/>
        </w:rPr>
        <w:t>.</w:t>
      </w:r>
    </w:p>
    <w:p>
      <w:pPr>
        <w:pStyle w:val="Normal"/>
        <w:rPr>
          <w:b/>
          <w:b/>
          <w:lang w:val="en-US"/>
        </w:rPr>
      </w:pPr>
      <w:r>
        <w:rPr>
          <w:rFonts w:eastAsia="SimSun;宋体"/>
          <w:b/>
          <w:lang w:val="en-US" w:eastAsia="zh-CN"/>
        </w:rPr>
        <w:t>The RMSE ranges from 0.24 to 0.33. All MOS-results are slightly worse in room 2.</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val="en-US" w:eastAsia="zh-CN"/>
              </w:rPr>
              <w:drawing>
                <wp:inline distT="0" distB="0" distL="0" distR="0">
                  <wp:extent cx="2758440" cy="2161540"/>
                  <wp:effectExtent l="0" t="0" r="0" b="0"/>
                  <wp:docPr id="20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0" descr=""/>
                          <pic:cNvPicPr>
                            <a:picLocks noChangeAspect="1" noChangeArrowheads="1"/>
                          </pic:cNvPicPr>
                        </pic:nvPicPr>
                        <pic:blipFill>
                          <a:blip r:embed="rId203"/>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val="en-US" w:eastAsia="zh-CN"/>
              </w:rPr>
              <w:drawing>
                <wp:inline distT="0" distB="0" distL="0" distR="0">
                  <wp:extent cx="2758440" cy="2161540"/>
                  <wp:effectExtent l="0" t="0" r="0" b="0"/>
                  <wp:docPr id="20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41" descr=""/>
                          <pic:cNvPicPr>
                            <a:picLocks noChangeAspect="1" noChangeArrowheads="1"/>
                          </pic:cNvPicPr>
                        </pic:nvPicPr>
                        <pic:blipFill>
                          <a:blip r:embed="rId204"/>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SimSun;宋体" w:cs="Arial"/>
                <w:color w:val="0000FF"/>
                <w:kern w:val="2"/>
                <w:szCs w:val="24"/>
                <w:lang w:val="en-US" w:eastAsia="zh-CN"/>
              </w:rPr>
              <w:drawing>
                <wp:inline distT="0" distB="0" distL="0" distR="0">
                  <wp:extent cx="2758440" cy="2161540"/>
                  <wp:effectExtent l="0" t="0" r="0" b="0"/>
                  <wp:docPr id="20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2" descr=""/>
                          <pic:cNvPicPr>
                            <a:picLocks noChangeAspect="1" noChangeArrowheads="1"/>
                          </pic:cNvPicPr>
                        </pic:nvPicPr>
                        <pic:blipFill>
                          <a:blip r:embed="rId205"/>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32</w:t>
      </w:r>
      <w:r>
        <w:rPr/>
        <w:fldChar w:fldCharType="end"/>
      </w:r>
      <w:r>
        <w:rPr/>
        <w:t>: Correlation between MOS results from both rooms (DTHF, Wideband)</w:t>
      </w:r>
    </w:p>
    <w:p>
      <w:pPr>
        <w:pStyle w:val="Normal"/>
        <w:rPr>
          <w:b/>
          <w:b/>
          <w:lang w:val="en-US"/>
        </w:rPr>
      </w:pPr>
      <w:r>
        <w:rPr>
          <w:b/>
          <w:lang w:val="en-US"/>
        </w:rPr>
        <w:t>Simulation acc. to ES 202 396-1 and noises from TS 103 224</w:t>
      </w:r>
    </w:p>
    <w:p>
      <w:pPr>
        <w:pStyle w:val="Normal"/>
        <w:rPr>
          <w:rFonts w:eastAsia="SimSun;宋体"/>
          <w:lang w:val="en-US" w:eastAsia="zh-CN"/>
        </w:rPr>
      </w:pPr>
      <w:r>
        <w:rPr>
          <w:rFonts w:eastAsia="SimSun;宋体"/>
          <w:lang w:val="en-US" w:eastAsia="zh-CN"/>
        </w:rPr>
        <w:t>The results shown in this section are based on using the ES 202 396-1 Simulation but using the binaurally recorded background noises from TS 103 224. The following observations can be made:</w:t>
      </w:r>
    </w:p>
    <w:p>
      <w:pPr>
        <w:pStyle w:val="Normal"/>
        <w:numPr>
          <w:ilvl w:val="0"/>
          <w:numId w:val="4"/>
        </w:numPr>
        <w:rPr>
          <w:b/>
          <w:b/>
          <w:lang w:val="en-US"/>
        </w:rPr>
      </w:pPr>
      <w:r>
        <w:rPr>
          <w:lang w:val="en-US"/>
        </w:rPr>
        <w:t>RMSE ranges from 0.06 to 0.17</w:t>
      </w:r>
    </w:p>
    <w:p>
      <w:pPr>
        <w:pStyle w:val="Normal"/>
        <w:numPr>
          <w:ilvl w:val="0"/>
          <w:numId w:val="4"/>
        </w:numPr>
        <w:rPr>
          <w:b/>
          <w:b/>
          <w:lang w:val="en-US"/>
        </w:rPr>
      </w:pPr>
      <w:r>
        <w:rPr>
          <w:lang w:val="en-US"/>
        </w:rPr>
        <w:t>G-MOS results line up very well</w:t>
      </w:r>
    </w:p>
    <w:p>
      <w:pPr>
        <w:pStyle w:val="Normal"/>
        <w:numPr>
          <w:ilvl w:val="0"/>
          <w:numId w:val="4"/>
        </w:numPr>
        <w:rPr>
          <w:b/>
          <w:b/>
          <w:lang w:val="en-US"/>
        </w:rPr>
      </w:pPr>
      <w:r>
        <w:rPr>
          <w:lang w:val="en-US"/>
        </w:rPr>
        <w:t>A slight offset can be observed for the S-MOS results</w:t>
      </w:r>
    </w:p>
    <w:p>
      <w:pPr>
        <w:pStyle w:val="Normal"/>
        <w:numPr>
          <w:ilvl w:val="0"/>
          <w:numId w:val="4"/>
        </w:numPr>
        <w:rPr>
          <w:b/>
          <w:b/>
          <w:lang w:val="en-US"/>
        </w:rPr>
      </w:pPr>
      <w:r>
        <w:rPr>
          <w:lang w:val="en-US"/>
        </w:rPr>
        <w:t>N-MOS results are slightly scattered, resulting in an RMSE of 0.17</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0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43" descr=""/>
                          <pic:cNvPicPr>
                            <a:picLocks noChangeAspect="1" noChangeArrowheads="1"/>
                          </pic:cNvPicPr>
                        </pic:nvPicPr>
                        <pic:blipFill>
                          <a:blip r:embed="rId206"/>
                          <a:srcRect l="-6" t="-7" r="-6" b="-7"/>
                          <a:stretch>
                            <a:fillRect/>
                          </a:stretch>
                        </pic:blipFill>
                        <pic:spPr bwMode="auto">
                          <a:xfrm>
                            <a:off x="0" y="0"/>
                            <a:ext cx="2770505"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0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4" descr=""/>
                          <pic:cNvPicPr>
                            <a:picLocks noChangeAspect="1" noChangeArrowheads="1"/>
                          </pic:cNvPicPr>
                        </pic:nvPicPr>
                        <pic:blipFill>
                          <a:blip r:embed="rId207"/>
                          <a:srcRect l="-6" t="-7" r="-6" b="-7"/>
                          <a:stretch>
                            <a:fillRect/>
                          </a:stretch>
                        </pic:blipFill>
                        <pic:spPr bwMode="auto">
                          <a:xfrm>
                            <a:off x="0" y="0"/>
                            <a:ext cx="2764155"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0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45" descr=""/>
                          <pic:cNvPicPr>
                            <a:picLocks noChangeAspect="1" noChangeArrowheads="1"/>
                          </pic:cNvPicPr>
                        </pic:nvPicPr>
                        <pic:blipFill>
                          <a:blip r:embed="rId208"/>
                          <a:srcRect l="-6" t="-7" r="-6" b="-7"/>
                          <a:stretch>
                            <a:fillRect/>
                          </a:stretch>
                        </pic:blipFill>
                        <pic:spPr bwMode="auto">
                          <a:xfrm>
                            <a:off x="0" y="0"/>
                            <a:ext cx="2770505"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33</w:t>
      </w:r>
      <w:r>
        <w:rPr/>
        <w:fldChar w:fldCharType="end"/>
      </w:r>
      <w:r>
        <w:rPr/>
        <w:t>: Correlation between MOS results from both rooms (DTHF, Wideband)</w:t>
      </w:r>
    </w:p>
    <w:p>
      <w:pPr>
        <w:pStyle w:val="Normal"/>
        <w:rPr>
          <w:b/>
          <w:b/>
          <w:lang w:val="en-US"/>
        </w:rPr>
      </w:pPr>
      <w:r>
        <w:rPr>
          <w:b/>
          <w:lang w:val="en-US"/>
        </w:rPr>
        <w:t>Simulation &amp; noises acc. to TS 103 224</w:t>
      </w:r>
    </w:p>
    <w:p>
      <w:pPr>
        <w:pStyle w:val="Normal"/>
        <w:rPr>
          <w:rFonts w:eastAsia="SimSun;宋体"/>
          <w:lang w:val="en-US" w:eastAsia="zh-CN"/>
        </w:rPr>
      </w:pPr>
      <w:r>
        <w:rPr>
          <w:rFonts w:eastAsia="SimSun;宋体"/>
          <w:lang w:val="en-US" w:eastAsia="zh-CN"/>
        </w:rPr>
        <w:t>The results shown in this section are based on using the TS 103 224 Simulation as well as the background noises from this standard. For this setup the following observations can be made:</w:t>
      </w:r>
    </w:p>
    <w:p>
      <w:pPr>
        <w:pStyle w:val="Normal"/>
        <w:numPr>
          <w:ilvl w:val="0"/>
          <w:numId w:val="4"/>
        </w:numPr>
        <w:rPr>
          <w:b/>
          <w:b/>
          <w:lang w:val="en-US"/>
        </w:rPr>
      </w:pPr>
      <w:r>
        <w:rPr>
          <w:lang w:val="en-US"/>
        </w:rPr>
        <w:t>RMSE ranges from 0.05 to 0.10</w:t>
      </w:r>
    </w:p>
    <w:p>
      <w:pPr>
        <w:pStyle w:val="Normal"/>
        <w:numPr>
          <w:ilvl w:val="0"/>
          <w:numId w:val="4"/>
        </w:numPr>
        <w:rPr>
          <w:b/>
          <w:b/>
          <w:lang w:val="en-US"/>
        </w:rPr>
      </w:pPr>
      <w:r>
        <w:rPr>
          <w:lang w:val="en-US"/>
        </w:rPr>
        <w:t>N-MOS results line up quite well in contrast to the method from ES 202 396-1 resulting in an RMSE of 0.09.</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0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6" descr=""/>
                          <pic:cNvPicPr>
                            <a:picLocks noChangeAspect="1" noChangeArrowheads="1"/>
                          </pic:cNvPicPr>
                        </pic:nvPicPr>
                        <pic:blipFill>
                          <a:blip r:embed="rId209"/>
                          <a:srcRect l="-6" t="-7" r="-6" b="-7"/>
                          <a:stretch>
                            <a:fillRect/>
                          </a:stretch>
                        </pic:blipFill>
                        <pic:spPr bwMode="auto">
                          <a:xfrm>
                            <a:off x="0" y="0"/>
                            <a:ext cx="2770505"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0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47" descr=""/>
                          <pic:cNvPicPr>
                            <a:picLocks noChangeAspect="1" noChangeArrowheads="1"/>
                          </pic:cNvPicPr>
                        </pic:nvPicPr>
                        <pic:blipFill>
                          <a:blip r:embed="rId210"/>
                          <a:srcRect l="-6" t="-7" r="-6" b="-7"/>
                          <a:stretch>
                            <a:fillRect/>
                          </a:stretch>
                        </pic:blipFill>
                        <pic:spPr bwMode="auto">
                          <a:xfrm>
                            <a:off x="0" y="0"/>
                            <a:ext cx="2764155"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1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8" descr=""/>
                          <pic:cNvPicPr>
                            <a:picLocks noChangeAspect="1" noChangeArrowheads="1"/>
                          </pic:cNvPicPr>
                        </pic:nvPicPr>
                        <pic:blipFill>
                          <a:blip r:embed="rId211"/>
                          <a:srcRect l="-6" t="-7" r="-6" b="-7"/>
                          <a:stretch>
                            <a:fillRect/>
                          </a:stretch>
                        </pic:blipFill>
                        <pic:spPr bwMode="auto">
                          <a:xfrm>
                            <a:off x="0" y="0"/>
                            <a:ext cx="2764155"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34</w:t>
      </w:r>
      <w:r>
        <w:rPr/>
        <w:fldChar w:fldCharType="end"/>
      </w:r>
      <w:r>
        <w:rPr/>
        <w:t>: Correlation between MOS results from both rooms (DTHF, Wideband)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r>
        <w:br w:type="page"/>
      </w:r>
    </w:p>
    <w:p>
      <w:pPr>
        <w:pStyle w:val="Heading3"/>
        <w:rPr/>
      </w:pPr>
      <w:bookmarkStart w:id="41" w:name="__RefHeading___Toc433042663"/>
      <w:bookmarkEnd w:id="41"/>
      <w:r>
        <w:rPr/>
        <w:t>Narrowband</w:t>
      </w:r>
    </w:p>
    <w:p>
      <w:pPr>
        <w:pStyle w:val="Normal"/>
        <w:rPr>
          <w:b/>
          <w:b/>
          <w:lang w:val="en-US"/>
        </w:rPr>
      </w:pPr>
      <w:r>
        <w:rPr>
          <w:b/>
          <w:lang w:val="en-US"/>
        </w:rPr>
        <w:t>No background noise</w:t>
      </w:r>
    </w:p>
    <w:p>
      <w:pPr>
        <w:pStyle w:val="Normal"/>
        <w:rPr>
          <w:rFonts w:eastAsia="SimSun;宋体"/>
          <w:lang w:val="en-US" w:eastAsia="zh-CN"/>
        </w:rPr>
      </w:pPr>
      <w:r>
        <w:rPr>
          <w:rFonts w:eastAsia="SimSun;宋体"/>
          <w:lang w:val="en-US" w:eastAsia="zh-CN"/>
        </w:rPr>
        <w:t>The analysis without any background noise simulation present basically shows the variance to be expected between the different rooms.</w:t>
      </w:r>
    </w:p>
    <w:p>
      <w:pPr>
        <w:pStyle w:val="Normal"/>
        <w:rPr/>
      </w:pPr>
      <w:r>
        <w:rPr>
          <w:rFonts w:eastAsia="SimSun;宋体"/>
          <w:lang w:val="en-US" w:eastAsia="zh-CN"/>
        </w:rPr>
        <w:t xml:space="preserve">The reasons for the differences were already described in </w:t>
      </w:r>
      <w:r>
        <w:rPr>
          <w:rFonts w:eastAsia="SimSun;宋体"/>
          <w:lang w:val="en-US" w:eastAsia="zh-CN"/>
        </w:rPr>
        <w:fldChar w:fldCharType="begin"/>
      </w:r>
      <w:r>
        <w:rPr>
          <w:rFonts w:eastAsia="SimSun;宋体"/>
          <w:lang w:val="en-US" w:eastAsia="zh-CN"/>
        </w:rPr>
        <w:instrText xml:space="preserve"> REF _Ref433041472 \r \h </w:instrText>
      </w:r>
      <w:r>
        <w:rPr>
          <w:rFonts w:eastAsia="SimSun;宋体"/>
          <w:lang w:val="en-US" w:eastAsia="zh-CN"/>
        </w:rPr>
        <w:fldChar w:fldCharType="separate"/>
      </w:r>
      <w:r>
        <w:rPr>
          <w:rFonts w:eastAsia="SimSun;宋体"/>
          <w:lang w:val="en-US" w:eastAsia="zh-CN"/>
        </w:rPr>
        <w:t>7.1.1</w:t>
      </w:r>
      <w:r>
        <w:rPr>
          <w:rFonts w:eastAsia="SimSun;宋体"/>
          <w:lang w:val="en-US" w:eastAsia="zh-CN"/>
        </w:rPr>
        <w:fldChar w:fldCharType="end"/>
      </w:r>
      <w:r>
        <w:rPr>
          <w:rFonts w:eastAsia="SimSun;宋体"/>
          <w:lang w:val="en-US" w:eastAsia="zh-CN"/>
        </w:rPr>
        <w:t>.</w:t>
      </w:r>
    </w:p>
    <w:p>
      <w:pPr>
        <w:pStyle w:val="Normal"/>
        <w:rPr>
          <w:b/>
          <w:b/>
          <w:lang w:val="en-US"/>
        </w:rPr>
      </w:pPr>
      <w:r>
        <w:rPr>
          <w:rFonts w:eastAsia="SimSun;宋体"/>
          <w:b/>
          <w:lang w:val="en-US" w:eastAsia="zh-CN"/>
        </w:rPr>
        <w:t>The RMSE ranges from 0.28 to 0.49. All MOS-results are slightly worse in room 2.</w:t>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21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49" descr=""/>
                          <pic:cNvPicPr>
                            <a:picLocks noChangeAspect="1" noChangeArrowheads="1"/>
                          </pic:cNvPicPr>
                        </pic:nvPicPr>
                        <pic:blipFill>
                          <a:blip r:embed="rId212"/>
                          <a:srcRect l="-6" t="-7" r="-6" b="-7"/>
                          <a:stretch>
                            <a:fillRect/>
                          </a:stretch>
                        </pic:blipFill>
                        <pic:spPr bwMode="auto">
                          <a:xfrm>
                            <a:off x="0" y="0"/>
                            <a:ext cx="2758440"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21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0" descr=""/>
                          <pic:cNvPicPr>
                            <a:picLocks noChangeAspect="1" noChangeArrowheads="1"/>
                          </pic:cNvPicPr>
                        </pic:nvPicPr>
                        <pic:blipFill>
                          <a:blip r:embed="rId213"/>
                          <a:srcRect l="-6" t="-7" r="-6" b="-7"/>
                          <a:stretch>
                            <a:fillRect/>
                          </a:stretch>
                        </pic:blipFill>
                        <pic:spPr bwMode="auto">
                          <a:xfrm>
                            <a:off x="0" y="0"/>
                            <a:ext cx="2758440"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SimSun;宋体" w:cs="Arial"/>
                <w:color w:val="0000FF"/>
                <w:kern w:val="2"/>
                <w:szCs w:val="24"/>
                <w:lang w:eastAsia="zh-CN"/>
              </w:rPr>
              <w:drawing>
                <wp:inline distT="0" distB="0" distL="0" distR="0">
                  <wp:extent cx="2758440" cy="2161540"/>
                  <wp:effectExtent l="0" t="0" r="0" b="0"/>
                  <wp:docPr id="21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1" descr=""/>
                          <pic:cNvPicPr>
                            <a:picLocks noChangeAspect="1" noChangeArrowheads="1"/>
                          </pic:cNvPicPr>
                        </pic:nvPicPr>
                        <pic:blipFill>
                          <a:blip r:embed="rId214"/>
                          <a:srcRect l="-6" t="-7" r="-6" b="-7"/>
                          <a:stretch>
                            <a:fillRect/>
                          </a:stretch>
                        </pic:blipFill>
                        <pic:spPr bwMode="auto">
                          <a:xfrm>
                            <a:off x="0" y="0"/>
                            <a:ext cx="2758440"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35</w:t>
      </w:r>
      <w:r>
        <w:rPr/>
        <w:fldChar w:fldCharType="end"/>
      </w:r>
      <w:r>
        <w:rPr/>
        <w:t>: Correlation between MOS results from both rooms (DTHF, Narrowband)</w:t>
      </w:r>
      <w:r>
        <w:br w:type="page"/>
      </w:r>
    </w:p>
    <w:p>
      <w:pPr>
        <w:pStyle w:val="Normal"/>
        <w:rPr>
          <w:rFonts w:eastAsia="SimSun;宋体" w:cs="Arial"/>
          <w:color w:val="0000FF"/>
          <w:kern w:val="2"/>
          <w:lang w:eastAsia="zh-CN"/>
        </w:rPr>
      </w:pPr>
      <w:r>
        <w:rPr>
          <w:rFonts w:eastAsia="SimSun;宋体" w:cs="Arial"/>
          <w:color w:val="0000FF"/>
          <w:kern w:val="2"/>
          <w:lang w:eastAsia="zh-CN"/>
        </w:rPr>
      </w:r>
    </w:p>
    <w:p>
      <w:pPr>
        <w:pStyle w:val="Normal"/>
        <w:rPr>
          <w:b/>
          <w:b/>
          <w:lang w:val="en-US"/>
        </w:rPr>
      </w:pPr>
      <w:r>
        <w:rPr>
          <w:b/>
          <w:lang w:val="en-US"/>
        </w:rPr>
        <w:t>Simulation acc. to ES 202 396-1 and noises from TS 103 224</w:t>
      </w:r>
    </w:p>
    <w:p>
      <w:pPr>
        <w:pStyle w:val="Normal"/>
        <w:rPr>
          <w:rFonts w:eastAsia="SimSun;宋体"/>
          <w:lang w:val="en-US" w:eastAsia="zh-CN"/>
        </w:rPr>
      </w:pPr>
      <w:r>
        <w:rPr>
          <w:rFonts w:eastAsia="SimSun;宋体"/>
          <w:lang w:val="en-US" w:eastAsia="zh-CN"/>
        </w:rPr>
        <w:t>The results shown in this section are based on using the ES 202 396-1 Simulation but using the binaurally recorded background noises from TS 103 224. The following observations can be made:</w:t>
      </w:r>
    </w:p>
    <w:p>
      <w:pPr>
        <w:pStyle w:val="Normal"/>
        <w:numPr>
          <w:ilvl w:val="0"/>
          <w:numId w:val="4"/>
        </w:numPr>
        <w:rPr>
          <w:b/>
          <w:b/>
          <w:lang w:val="en-US"/>
        </w:rPr>
      </w:pPr>
      <w:r>
        <w:rPr>
          <w:lang w:val="en-US"/>
        </w:rPr>
        <w:t>RMSE ranges from 0.23 to 0.40</w:t>
      </w:r>
    </w:p>
    <w:p>
      <w:pPr>
        <w:pStyle w:val="Normal"/>
        <w:numPr>
          <w:ilvl w:val="0"/>
          <w:numId w:val="4"/>
        </w:numPr>
        <w:rPr>
          <w:b/>
          <w:b/>
          <w:lang w:val="en-US"/>
        </w:rPr>
      </w:pPr>
      <w:r>
        <w:rPr>
          <w:lang w:val="en-US"/>
        </w:rPr>
        <w:t>Rather large offset for S-MOS.</w:t>
      </w:r>
    </w:p>
    <w:p>
      <w:pPr>
        <w:pStyle w:val="Normal"/>
        <w:numPr>
          <w:ilvl w:val="0"/>
          <w:numId w:val="4"/>
        </w:numPr>
        <w:rPr>
          <w:b/>
          <w:b/>
          <w:lang w:val="en-US"/>
        </w:rPr>
      </w:pPr>
      <w:r>
        <w:rPr>
          <w:lang w:val="en-US"/>
        </w:rPr>
        <w:t>N-MOS scattered resulting in RMSE of 0.23.</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1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2" descr=""/>
                          <pic:cNvPicPr>
                            <a:picLocks noChangeAspect="1" noChangeArrowheads="1"/>
                          </pic:cNvPicPr>
                        </pic:nvPicPr>
                        <pic:blipFill>
                          <a:blip r:embed="rId215"/>
                          <a:srcRect l="-6" t="-7" r="-6" b="-7"/>
                          <a:stretch>
                            <a:fillRect/>
                          </a:stretch>
                        </pic:blipFill>
                        <pic:spPr bwMode="auto">
                          <a:xfrm>
                            <a:off x="0" y="0"/>
                            <a:ext cx="2764155"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1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53" descr=""/>
                          <pic:cNvPicPr>
                            <a:picLocks noChangeAspect="1" noChangeArrowheads="1"/>
                          </pic:cNvPicPr>
                        </pic:nvPicPr>
                        <pic:blipFill>
                          <a:blip r:embed="rId216"/>
                          <a:srcRect l="-6" t="-7" r="-6" b="-7"/>
                          <a:stretch>
                            <a:fillRect/>
                          </a:stretch>
                        </pic:blipFill>
                        <pic:spPr bwMode="auto">
                          <a:xfrm>
                            <a:off x="0" y="0"/>
                            <a:ext cx="2764155"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1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4" descr=""/>
                          <pic:cNvPicPr>
                            <a:picLocks noChangeAspect="1" noChangeArrowheads="1"/>
                          </pic:cNvPicPr>
                        </pic:nvPicPr>
                        <pic:blipFill>
                          <a:blip r:embed="rId217"/>
                          <a:srcRect l="-6" t="-7" r="-6" b="-7"/>
                          <a:stretch>
                            <a:fillRect/>
                          </a:stretch>
                        </pic:blipFill>
                        <pic:spPr bwMode="auto">
                          <a:xfrm>
                            <a:off x="0" y="0"/>
                            <a:ext cx="2770505"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36</w:t>
      </w:r>
      <w:r>
        <w:rPr/>
        <w:fldChar w:fldCharType="end"/>
      </w:r>
      <w:r>
        <w:rPr/>
        <w:t>: Correlation between MOS results from both rooms (DTHF, Narrowband)</w:t>
      </w:r>
      <w:r>
        <w:br w:type="page"/>
      </w:r>
    </w:p>
    <w:p>
      <w:pPr>
        <w:pStyle w:val="Normal"/>
        <w:rPr>
          <w:rFonts w:eastAsia="SimSun;宋体" w:cs="Arial"/>
          <w:color w:val="0000FF"/>
          <w:kern w:val="2"/>
          <w:lang w:val="en-US" w:eastAsia="zh-CN"/>
        </w:rPr>
      </w:pPr>
      <w:r>
        <w:rPr>
          <w:rFonts w:eastAsia="SimSun;宋体" w:cs="Arial"/>
          <w:color w:val="0000FF"/>
          <w:kern w:val="2"/>
          <w:lang w:val="en-US" w:eastAsia="zh-CN"/>
        </w:rPr>
      </w:r>
    </w:p>
    <w:p>
      <w:pPr>
        <w:pStyle w:val="Normal"/>
        <w:rPr>
          <w:b/>
          <w:b/>
          <w:lang w:val="en-US"/>
        </w:rPr>
      </w:pPr>
      <w:r>
        <w:rPr>
          <w:b/>
          <w:lang w:val="en-US"/>
        </w:rPr>
        <w:t>Simulation &amp; noises acc. to TS 103 224</w:t>
      </w:r>
    </w:p>
    <w:p>
      <w:pPr>
        <w:pStyle w:val="Normal"/>
        <w:rPr>
          <w:rFonts w:eastAsia="SimSun;宋体"/>
          <w:lang w:val="en-US" w:eastAsia="zh-CN"/>
        </w:rPr>
      </w:pPr>
      <w:r>
        <w:rPr>
          <w:rFonts w:eastAsia="SimSun;宋体"/>
          <w:lang w:val="en-US" w:eastAsia="zh-CN"/>
        </w:rPr>
        <w:t>The results shown in this section are based on using the TS 103 224 Simulation as well as the background noises from this standard. For this setup the following observations can be made:</w:t>
      </w:r>
    </w:p>
    <w:p>
      <w:pPr>
        <w:pStyle w:val="Normal"/>
        <w:numPr>
          <w:ilvl w:val="0"/>
          <w:numId w:val="4"/>
        </w:numPr>
        <w:rPr>
          <w:b/>
          <w:b/>
          <w:lang w:val="en-US"/>
        </w:rPr>
      </w:pPr>
      <w:r>
        <w:rPr>
          <w:lang w:val="en-US"/>
        </w:rPr>
        <w:t>RMSE ranges from 0.16 to 0.42</w:t>
      </w:r>
    </w:p>
    <w:p>
      <w:pPr>
        <w:pStyle w:val="Normal"/>
        <w:numPr>
          <w:ilvl w:val="0"/>
          <w:numId w:val="4"/>
        </w:numPr>
        <w:rPr>
          <w:b/>
          <w:b/>
          <w:lang w:val="en-US"/>
        </w:rPr>
      </w:pPr>
      <w:r>
        <w:rPr>
          <w:lang w:val="en-US"/>
        </w:rPr>
        <w:t>The N-MOS results line up pretty well in contrast to the method from ES 202-396-1.</w:t>
      </w:r>
    </w:p>
    <w:p>
      <w:pPr>
        <w:pStyle w:val="Normal"/>
        <w:rPr>
          <w:b/>
          <w:b/>
          <w:lang w:val="en-US"/>
        </w:rPr>
      </w:pPr>
      <w:r>
        <w:rPr>
          <w:b/>
          <w:lang w:val="en-US"/>
        </w:rPr>
      </w:r>
    </w:p>
    <w:tbl>
      <w:tblPr>
        <w:tblW w:w="9500" w:type="dxa"/>
        <w:jc w:val="left"/>
        <w:tblInd w:w="-113" w:type="dxa"/>
        <w:tblLayout w:type="fixed"/>
        <w:tblCellMar>
          <w:top w:w="0" w:type="dxa"/>
          <w:left w:w="108" w:type="dxa"/>
          <w:bottom w:w="0" w:type="dxa"/>
          <w:right w:w="108" w:type="dxa"/>
        </w:tblCellMar>
      </w:tblPr>
      <w:tblGrid>
        <w:gridCol w:w="4750"/>
        <w:gridCol w:w="4750"/>
      </w:tblGrid>
      <w:tr>
        <w:trPr/>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1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5" descr=""/>
                          <pic:cNvPicPr>
                            <a:picLocks noChangeAspect="1" noChangeArrowheads="1"/>
                          </pic:cNvPicPr>
                        </pic:nvPicPr>
                        <pic:blipFill>
                          <a:blip r:embed="rId218"/>
                          <a:srcRect l="-6" t="-7" r="-6" b="-7"/>
                          <a:stretch>
                            <a:fillRect/>
                          </a:stretch>
                        </pic:blipFill>
                        <pic:spPr bwMode="auto">
                          <a:xfrm>
                            <a:off x="0" y="0"/>
                            <a:ext cx="2770505" cy="2161540"/>
                          </a:xfrm>
                          <a:prstGeom prst="rect">
                            <a:avLst/>
                          </a:prstGeom>
                        </pic:spPr>
                      </pic:pic>
                    </a:graphicData>
                  </a:graphic>
                </wp:inline>
              </w:drawing>
            </w:r>
          </w:p>
        </w:tc>
        <w:tc>
          <w:tcPr>
            <w:tcW w:w="475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rPr>
              <w:drawing>
                <wp:inline distT="0" distB="0" distL="0" distR="0">
                  <wp:extent cx="2764155" cy="2161540"/>
                  <wp:effectExtent l="0" t="0" r="0" b="0"/>
                  <wp:docPr id="21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6" descr=""/>
                          <pic:cNvPicPr>
                            <a:picLocks noChangeAspect="1" noChangeArrowheads="1"/>
                          </pic:cNvPicPr>
                        </pic:nvPicPr>
                        <pic:blipFill>
                          <a:blip r:embed="rId219"/>
                          <a:srcRect l="-6" t="-7" r="-6" b="-7"/>
                          <a:stretch>
                            <a:fillRect/>
                          </a:stretch>
                        </pic:blipFill>
                        <pic:spPr bwMode="auto">
                          <a:xfrm>
                            <a:off x="0" y="0"/>
                            <a:ext cx="2764155" cy="2161540"/>
                          </a:xfrm>
                          <a:prstGeom prst="rect">
                            <a:avLst/>
                          </a:prstGeom>
                        </pic:spPr>
                      </pic:pic>
                    </a:graphicData>
                  </a:graphic>
                </wp:inline>
              </w:drawing>
            </w:r>
          </w:p>
        </w:tc>
      </w:tr>
      <w:tr>
        <w:trPr/>
        <w:tc>
          <w:tcPr>
            <w:tcW w:w="9500" w:type="dxa"/>
            <w:gridSpan w:val="2"/>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180" w:after="180"/>
              <w:jc w:val="center"/>
              <w:rPr>
                <w:rFonts w:ascii="Cambria" w:hAnsi="Cambria" w:eastAsia="Cambria" w:cs="Cambria"/>
                <w:sz w:val="24"/>
                <w:szCs w:val="24"/>
                <w:lang w:val="en-US"/>
              </w:rPr>
            </w:pPr>
            <w:r>
              <w:rPr>
                <w:rFonts w:eastAsia="Cambria" w:cs="Cambria" w:ascii="Cambria" w:hAnsi="Cambria"/>
                <w:sz w:val="24"/>
                <w:szCs w:val="24"/>
              </w:rPr>
              <w:drawing>
                <wp:inline distT="0" distB="0" distL="0" distR="0">
                  <wp:extent cx="2770505" cy="2161540"/>
                  <wp:effectExtent l="0" t="0" r="0" b="0"/>
                  <wp:docPr id="21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7" descr=""/>
                          <pic:cNvPicPr>
                            <a:picLocks noChangeAspect="1" noChangeArrowheads="1"/>
                          </pic:cNvPicPr>
                        </pic:nvPicPr>
                        <pic:blipFill>
                          <a:blip r:embed="rId220"/>
                          <a:srcRect l="-6" t="-7" r="-6" b="-7"/>
                          <a:stretch>
                            <a:fillRect/>
                          </a:stretch>
                        </pic:blipFill>
                        <pic:spPr bwMode="auto">
                          <a:xfrm>
                            <a:off x="0" y="0"/>
                            <a:ext cx="2770505" cy="2161540"/>
                          </a:xfrm>
                          <a:prstGeom prst="rect">
                            <a:avLst/>
                          </a:prstGeom>
                        </pic:spPr>
                      </pic:pic>
                    </a:graphicData>
                  </a:graphic>
                </wp:inline>
              </w:drawing>
            </w:r>
          </w:p>
        </w:tc>
      </w:tr>
    </w:tbl>
    <w:p>
      <w:pPr>
        <w:pStyle w:val="Beschriftung"/>
        <w:rPr/>
      </w:pPr>
      <w:r>
        <w:rPr/>
        <w:t xml:space="preserve">Figure </w:t>
      </w:r>
      <w:r>
        <w:rPr/>
        <w:fldChar w:fldCharType="begin"/>
      </w:r>
      <w:r>
        <w:rPr/>
        <w:instrText xml:space="preserve"> SEQ Figure \* ARABIC </w:instrText>
      </w:r>
      <w:r>
        <w:rPr/>
        <w:fldChar w:fldCharType="separate"/>
      </w:r>
      <w:r>
        <w:rPr/>
        <w:t>37</w:t>
      </w:r>
      <w:r>
        <w:rPr/>
        <w:fldChar w:fldCharType="end"/>
      </w:r>
      <w:r>
        <w:rPr/>
        <w:t>: Correlation between MOS results from both rooms (DTHF, Narrowband)</w:t>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p>
    <w:p>
      <w:pPr>
        <w:pStyle w:val="Normal"/>
        <w:widowControl/>
        <w:spacing w:lineRule="auto" w:line="240" w:before="180" w:after="180"/>
        <w:rPr>
          <w:rFonts w:ascii="Cambria" w:hAnsi="Cambria" w:eastAsia="Cambria" w:cs="Cambria"/>
          <w:sz w:val="24"/>
          <w:szCs w:val="24"/>
        </w:rPr>
      </w:pPr>
      <w:r>
        <w:rPr>
          <w:rFonts w:eastAsia="Cambria" w:cs="Cambria" w:ascii="Cambria" w:hAnsi="Cambria"/>
          <w:sz w:val="24"/>
          <w:szCs w:val="24"/>
        </w:rPr>
      </w:r>
      <w:r>
        <w:br w:type="page"/>
      </w:r>
    </w:p>
    <w:p>
      <w:pPr>
        <w:pStyle w:val="Heading2"/>
        <w:rPr/>
      </w:pPr>
      <w:bookmarkStart w:id="42" w:name="__RefHeading___Toc433042664"/>
      <w:bookmarkEnd w:id="42"/>
      <w:r>
        <w:rPr/>
        <w:t>Comparison of equalization methods</w:t>
      </w:r>
    </w:p>
    <w:p>
      <w:pPr>
        <w:pStyle w:val="Heading3"/>
        <w:rPr/>
      </w:pPr>
      <w:bookmarkStart w:id="43" w:name="__RefHeading___Toc433042665"/>
      <w:bookmarkEnd w:id="43"/>
      <w:r>
        <w:rPr/>
        <w:t>Wideband</w:t>
      </w:r>
    </w:p>
    <w:p>
      <w:pPr>
        <w:pStyle w:val="Normal"/>
        <w:rPr>
          <w:rFonts w:eastAsia="SimSun;宋体"/>
          <w:b/>
          <w:b/>
          <w:lang w:val="en-US" w:eastAsia="zh-CN"/>
        </w:rPr>
      </w:pPr>
      <w:r>
        <w:rPr>
          <w:rFonts w:eastAsia="SimSun;宋体"/>
          <w:b/>
          <w:lang w:val="en-US" w:eastAsia="zh-CN"/>
        </w:rPr>
        <w:t>Absolute values</w:t>
      </w:r>
    </w:p>
    <w:p>
      <w:pPr>
        <w:pStyle w:val="Normal"/>
        <w:rPr/>
      </w:pPr>
      <w:r>
        <w:rPr>
          <w:rFonts w:eastAsia="SimSun;宋体"/>
          <w:lang w:val="en-US" w:eastAsia="zh-CN"/>
        </w:rPr>
        <w:t>The analysis shows the absolute MOS-values measured in the different rooms averaged over all background noises for every simulation method. The following observations can be made:</w:t>
      </w:r>
    </w:p>
    <w:p>
      <w:pPr>
        <w:pStyle w:val="Normal"/>
        <w:numPr>
          <w:ilvl w:val="0"/>
          <w:numId w:val="4"/>
        </w:numPr>
        <w:rPr>
          <w:rFonts w:eastAsia="SimSun;宋体"/>
          <w:lang w:val="en-US" w:eastAsia="zh-CN"/>
        </w:rPr>
      </w:pPr>
      <w:r>
        <w:rPr>
          <w:rFonts w:eastAsia="SimSun;宋体"/>
          <w:lang w:val="en-US" w:eastAsia="zh-CN"/>
        </w:rPr>
        <w:t>G-MOS and S-MOS is always better in room 1</w:t>
      </w:r>
    </w:p>
    <w:p>
      <w:pPr>
        <w:pStyle w:val="Normal"/>
        <w:numPr>
          <w:ilvl w:val="0"/>
          <w:numId w:val="4"/>
        </w:numPr>
        <w:rPr>
          <w:rFonts w:eastAsia="SimSun;宋体"/>
          <w:lang w:val="en-US" w:eastAsia="zh-CN"/>
        </w:rPr>
      </w:pPr>
      <w:r>
        <w:rPr>
          <w:rFonts w:eastAsia="SimSun;宋体"/>
          <w:lang w:val="en-US" w:eastAsia="zh-CN"/>
        </w:rPr>
        <w:t>N-MOS is mostly better in room 2</w:t>
      </w:r>
    </w:p>
    <w:p>
      <w:pPr>
        <w:pStyle w:val="Normal"/>
        <w:widowControl/>
        <w:spacing w:lineRule="auto" w:line="240" w:before="180" w:after="180"/>
        <w:rPr>
          <w:rFonts w:ascii="Cambria" w:hAnsi="Cambria" w:eastAsia="Cambria" w:cs="Cambria"/>
          <w:sz w:val="24"/>
          <w:szCs w:val="24"/>
          <w:lang w:val="en-US"/>
        </w:rPr>
      </w:pPr>
      <w:r>
        <w:rPr>
          <w:rFonts w:eastAsia="Cambria" w:cs="Cambria" w:ascii="Cambria" w:hAnsi="Cambria"/>
          <w:sz w:val="24"/>
          <w:szCs w:val="24"/>
          <w:lang w:val="de-DE" w:eastAsia="en-US"/>
        </w:rPr>
        <w:drawing>
          <wp:inline distT="0" distB="0" distL="0" distR="0">
            <wp:extent cx="5937885" cy="3897630"/>
            <wp:effectExtent l="0" t="0" r="0" b="0"/>
            <wp:docPr id="220" name="Grafik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517" descr=""/>
                    <pic:cNvPicPr>
                      <a:picLocks noChangeAspect="1" noChangeArrowheads="1"/>
                    </pic:cNvPicPr>
                  </pic:nvPicPr>
                  <pic:blipFill>
                    <a:blip r:embed="rId221"/>
                    <a:srcRect l="-3" t="-5" r="-3" b="-5"/>
                    <a:stretch>
                      <a:fillRect/>
                    </a:stretch>
                  </pic:blipFill>
                  <pic:spPr bwMode="auto">
                    <a:xfrm>
                      <a:off x="0" y="0"/>
                      <a:ext cx="5937885" cy="3897630"/>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38</w:t>
      </w:r>
      <w:r>
        <w:rPr>
          <w:sz w:val="20"/>
          <w:b/>
        </w:rPr>
        <w:fldChar w:fldCharType="end"/>
      </w:r>
      <w:r>
        <w:rPr>
          <w:b/>
          <w:sz w:val="20"/>
        </w:rPr>
        <w:t>: Absolute MOS-values for both background noise simulations in both rooms averaged over all noises (DTHF, Wideband)</w:t>
      </w:r>
    </w:p>
    <w:p>
      <w:pPr>
        <w:pStyle w:val="Normal"/>
        <w:rPr>
          <w:rFonts w:eastAsia="SimSun;宋体"/>
          <w:b/>
          <w:b/>
          <w:lang w:val="en-US" w:eastAsia="zh-CN"/>
        </w:rPr>
      </w:pPr>
      <w:r>
        <w:rPr>
          <w:rFonts w:eastAsia="SimSun;宋体"/>
          <w:b/>
          <w:lang w:val="en-US" w:eastAsia="zh-CN"/>
        </w:rPr>
        <w:t>Differences between TS 103 224 and ES 202 396-1 with noises from TS 103 224</w:t>
      </w:r>
    </w:p>
    <w:p>
      <w:pPr>
        <w:pStyle w:val="Normal"/>
        <w:rPr>
          <w:rFonts w:eastAsia="SimSun;宋体"/>
          <w:lang w:val="en-US" w:eastAsia="zh-CN"/>
        </w:rPr>
      </w:pPr>
      <w:r>
        <w:rPr>
          <w:rFonts w:eastAsia="SimSun;宋体"/>
          <w:lang w:val="en-US" w:eastAsia="zh-CN"/>
        </w:rPr>
        <w:t>In the following the absolute values for both rooms as shown above were averaged and the difference of the MOS-values between the two background noise simulation methods was calculated.</w:t>
      </w:r>
    </w:p>
    <w:p>
      <w:pPr>
        <w:pStyle w:val="Normal"/>
        <w:rPr>
          <w:rFonts w:eastAsia="SimSun;宋体"/>
          <w:lang w:val="en-US" w:eastAsia="zh-CN"/>
        </w:rPr>
      </w:pPr>
      <w:r>
        <w:rPr>
          <w:rFonts w:eastAsia="SimSun;宋体"/>
          <w:lang w:val="en-US" w:eastAsia="zh-CN"/>
        </w:rPr>
        <w:t>The largest difference can be observed for the N-MOS value. The reason for the differences between DUTs lies in the different signal processing algorithms used.</w:t>
      </w:r>
    </w:p>
    <w:p>
      <w:pPr>
        <w:pStyle w:val="Normal"/>
        <w:rPr>
          <w:rFonts w:eastAsia="SimSun;宋体"/>
          <w:lang w:val="en-US" w:eastAsia="zh-CN"/>
        </w:rPr>
      </w:pPr>
      <w:r>
        <w:rPr>
          <w:rFonts w:eastAsia="SimSun;宋体"/>
          <w:lang w:val="en-US" w:eastAsia="zh-CN"/>
        </w:rPr>
      </w:r>
    </w:p>
    <w:p>
      <w:pPr>
        <w:pStyle w:val="Normal"/>
        <w:rPr>
          <w:rFonts w:eastAsia="SimSun;宋体"/>
          <w:lang w:val="en-US" w:eastAsia="zh-CN"/>
        </w:rPr>
      </w:pPr>
      <w:r>
        <w:rPr>
          <w:rFonts w:eastAsia="SimSun;宋体"/>
          <w:lang w:val="en-US" w:eastAsia="zh-CN"/>
        </w:rPr>
      </w:r>
    </w:p>
    <w:p>
      <w:pPr>
        <w:pStyle w:val="Normal"/>
        <w:rPr>
          <w:rFonts w:eastAsia="SimSun;宋体"/>
          <w:lang w:val="en-US" w:eastAsia="zh-CN"/>
        </w:rPr>
      </w:pPr>
      <w:r>
        <w:rPr>
          <w:rFonts w:eastAsia="SimSun;宋体"/>
          <w:lang w:val="en-US" w:eastAsia="zh-CN"/>
        </w:rPr>
      </w:r>
    </w:p>
    <w:p>
      <w:pPr>
        <w:pStyle w:val="Normal"/>
        <w:rPr>
          <w:rFonts w:eastAsia="SimSun;宋体"/>
          <w:lang w:val="en-US" w:eastAsia="zh-CN"/>
        </w:rPr>
      </w:pPr>
      <w:r>
        <w:rPr>
          <w:rFonts w:eastAsia="SimSun;宋体"/>
          <w:lang w:val="en-US" w:eastAsia="zh-CN"/>
        </w:rPr>
      </w:r>
    </w:p>
    <w:p>
      <w:pPr>
        <w:pStyle w:val="Normal"/>
        <w:rPr>
          <w:rFonts w:eastAsia="SimSun;宋体"/>
          <w:lang w:val="en-US" w:eastAsia="zh-CN"/>
        </w:rPr>
      </w:pPr>
      <w:r>
        <w:rPr>
          <w:rFonts w:eastAsia="SimSun;宋体"/>
          <w:lang w:val="en-US" w:eastAsia="zh-CN"/>
        </w:rPr>
      </w:r>
    </w:p>
    <w:p>
      <w:pPr>
        <w:pStyle w:val="Normal"/>
        <w:rPr>
          <w:rFonts w:eastAsia="SimSun;宋体"/>
          <w:b/>
          <w:b/>
          <w:lang w:val="en-US" w:eastAsia="zh-CN"/>
        </w:rPr>
      </w:pPr>
      <w:r>
        <w:rPr>
          <w:rFonts w:eastAsia="SimSun;宋体"/>
          <w:b/>
          <w:lang w:val="en-US" w:eastAsia="zh-CN"/>
        </w:rPr>
      </w:r>
    </w:p>
    <w:p>
      <w:pPr>
        <w:pStyle w:val="Normal"/>
        <w:jc w:val="center"/>
        <w:rPr>
          <w:rFonts w:eastAsia="SimSun;宋体"/>
          <w:b/>
          <w:b/>
          <w:lang w:val="en-US" w:eastAsia="zh-CN"/>
        </w:rPr>
      </w:pPr>
      <w:r>
        <w:rPr>
          <w:rFonts w:eastAsia="SimSun;宋体"/>
          <w:b/>
          <w:lang w:val="en-US" w:eastAsia="zh-CN"/>
        </w:rPr>
        <w:t>G-MOS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1" name="Grafik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518" descr=""/>
                    <pic:cNvPicPr>
                      <a:picLocks noChangeAspect="1" noChangeArrowheads="1"/>
                    </pic:cNvPicPr>
                  </pic:nvPicPr>
                  <pic:blipFill>
                    <a:blip r:embed="rId222"/>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S-MOS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2" name="Grafik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519" descr=""/>
                    <pic:cNvPicPr>
                      <a:picLocks noChangeAspect="1" noChangeArrowheads="1"/>
                    </pic:cNvPicPr>
                  </pic:nvPicPr>
                  <pic:blipFill>
                    <a:blip r:embed="rId223"/>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3" name="Grafik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Grafik 520" descr=""/>
                    <pic:cNvPicPr>
                      <a:picLocks noChangeAspect="1" noChangeArrowheads="1"/>
                    </pic:cNvPicPr>
                  </pic:nvPicPr>
                  <pic:blipFill>
                    <a:blip r:embed="rId224"/>
                    <a:srcRect l="-5" t="-14" r="-5" b="-14"/>
                    <a:stretch>
                      <a:fillRect/>
                    </a:stretch>
                  </pic:blipFill>
                  <pic:spPr bwMode="auto">
                    <a:xfrm>
                      <a:off x="0" y="0"/>
                      <a:ext cx="4326255" cy="144081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39</w:t>
      </w:r>
      <w:r>
        <w:rPr>
          <w:sz w:val="20"/>
          <w:b/>
        </w:rPr>
        <w:fldChar w:fldCharType="end"/>
      </w:r>
      <w:r>
        <w:rPr>
          <w:b/>
          <w:sz w:val="20"/>
        </w:rPr>
        <w:t>: Differences of MOS-values between method from TS 103 224 and method from ES 202 396-1 (DTHF, Wideband)</w:t>
      </w:r>
    </w:p>
    <w:p>
      <w:pPr>
        <w:pStyle w:val="Normal"/>
        <w:widowControl/>
        <w:spacing w:lineRule="auto" w:line="240" w:before="180" w:after="180"/>
        <w:jc w:val="center"/>
        <w:rPr>
          <w:rFonts w:ascii="Cambria" w:hAnsi="Cambria" w:eastAsia="Cambria" w:cs="Cambria"/>
          <w:b/>
          <w:b/>
          <w:sz w:val="24"/>
          <w:szCs w:val="24"/>
          <w:lang w:val="en-US" w:eastAsia="en-US"/>
        </w:rPr>
      </w:pPr>
      <w:r>
        <w:rPr>
          <w:rFonts w:eastAsia="Cambria" w:cs="Cambria" w:ascii="Cambria" w:hAnsi="Cambria"/>
          <w:b/>
          <w:sz w:val="24"/>
          <w:szCs w:val="24"/>
          <w:lang w:val="en-US" w:eastAsia="en-US"/>
        </w:rPr>
      </w:r>
    </w:p>
    <w:p>
      <w:pPr>
        <w:pStyle w:val="Heading3"/>
        <w:rPr/>
      </w:pPr>
      <w:bookmarkStart w:id="44" w:name="__RefHeading___Toc433042666"/>
      <w:bookmarkEnd w:id="44"/>
      <w:r>
        <w:rPr/>
        <w:t>Narrowband</w:t>
      </w:r>
    </w:p>
    <w:p>
      <w:pPr>
        <w:pStyle w:val="Normal"/>
        <w:rPr>
          <w:rFonts w:eastAsia="SimSun;宋体"/>
          <w:b/>
          <w:b/>
          <w:lang w:val="en-US" w:eastAsia="zh-CN"/>
        </w:rPr>
      </w:pPr>
      <w:r>
        <w:rPr>
          <w:rFonts w:eastAsia="SimSun;宋体"/>
          <w:b/>
          <w:lang w:val="en-US" w:eastAsia="zh-CN"/>
        </w:rPr>
        <w:t>Absolute values</w:t>
      </w:r>
    </w:p>
    <w:p>
      <w:pPr>
        <w:pStyle w:val="Normal"/>
        <w:rPr/>
      </w:pPr>
      <w:r>
        <w:rPr>
          <w:rFonts w:eastAsia="SimSun;宋体"/>
          <w:lang w:val="en-US" w:eastAsia="zh-CN"/>
        </w:rPr>
        <w:t>The analysis shows the absolute MOS-values measured in the different rooms averaged over all background noises for every simulation method. The following observations can be made:</w:t>
      </w:r>
    </w:p>
    <w:p>
      <w:pPr>
        <w:pStyle w:val="Normal"/>
        <w:numPr>
          <w:ilvl w:val="0"/>
          <w:numId w:val="4"/>
        </w:numPr>
        <w:rPr>
          <w:rFonts w:eastAsia="SimSun;宋体"/>
          <w:lang w:val="en-US" w:eastAsia="zh-CN"/>
        </w:rPr>
      </w:pPr>
      <w:r>
        <w:rPr>
          <w:rFonts w:eastAsia="SimSun;宋体"/>
          <w:lang w:val="en-US" w:eastAsia="zh-CN"/>
        </w:rPr>
        <w:t>G-MOS and S-MOS is always higher in room 1</w:t>
      </w:r>
    </w:p>
    <w:p>
      <w:pPr>
        <w:pStyle w:val="Normal"/>
        <w:numPr>
          <w:ilvl w:val="0"/>
          <w:numId w:val="4"/>
        </w:numPr>
        <w:rPr>
          <w:rFonts w:eastAsia="SimSun;宋体"/>
          <w:lang w:val="en-US" w:eastAsia="zh-CN"/>
        </w:rPr>
      </w:pPr>
      <w:r>
        <w:rPr>
          <w:rFonts w:eastAsia="SimSun;宋体"/>
          <w:lang w:val="en-US" w:eastAsia="zh-CN"/>
        </w:rPr>
        <w:t>N-MOS is always higher in room 2</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5937885" cy="3897630"/>
            <wp:effectExtent l="0" t="0" r="0" b="0"/>
            <wp:docPr id="224" name="Grafik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521" descr=""/>
                    <pic:cNvPicPr>
                      <a:picLocks noChangeAspect="1" noChangeArrowheads="1"/>
                    </pic:cNvPicPr>
                  </pic:nvPicPr>
                  <pic:blipFill>
                    <a:blip r:embed="rId225"/>
                    <a:srcRect l="-3" t="-5" r="-3" b="-5"/>
                    <a:stretch>
                      <a:fillRect/>
                    </a:stretch>
                  </pic:blipFill>
                  <pic:spPr bwMode="auto">
                    <a:xfrm>
                      <a:off x="0" y="0"/>
                      <a:ext cx="5937885" cy="3897630"/>
                    </a:xfrm>
                    <a:prstGeom prst="rect">
                      <a:avLst/>
                    </a:prstGeom>
                  </pic:spPr>
                </pic:pic>
              </a:graphicData>
            </a:graphic>
          </wp:inline>
        </w:drawing>
      </w:r>
      <w:r>
        <w:rPr>
          <w:rFonts w:eastAsia="Arial"/>
          <w:b/>
          <w:sz w:val="20"/>
        </w:rPr>
        <w:t xml:space="preserve"> </w:t>
      </w: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40</w:t>
      </w:r>
      <w:r>
        <w:rPr>
          <w:sz w:val="20"/>
          <w:b/>
        </w:rPr>
        <w:fldChar w:fldCharType="end"/>
      </w:r>
      <w:r>
        <w:rPr>
          <w:b/>
          <w:sz w:val="20"/>
        </w:rPr>
        <w:t>: Absolute MOS-values for both background noise simulations in both rooms averaged over all noises (DTHF, Narrowband)</w:t>
      </w:r>
    </w:p>
    <w:p>
      <w:pPr>
        <w:pStyle w:val="Normal"/>
        <w:widowControl/>
        <w:spacing w:lineRule="auto" w:line="240" w:before="180" w:after="180"/>
        <w:rPr>
          <w:rFonts w:ascii="Cambria" w:hAnsi="Cambria" w:eastAsia="Cambria" w:cs="Cambria"/>
          <w:b/>
          <w:b/>
          <w:sz w:val="24"/>
          <w:szCs w:val="24"/>
        </w:rPr>
      </w:pPr>
      <w:r>
        <w:rPr>
          <w:rFonts w:eastAsia="Cambria" w:cs="Cambria" w:ascii="Cambria" w:hAnsi="Cambria"/>
          <w:b/>
          <w:sz w:val="24"/>
          <w:szCs w:val="24"/>
        </w:rPr>
      </w:r>
    </w:p>
    <w:p>
      <w:pPr>
        <w:pStyle w:val="Normal"/>
        <w:rPr>
          <w:rFonts w:eastAsia="SimSun;宋体"/>
          <w:b/>
          <w:b/>
          <w:lang w:val="en-US" w:eastAsia="zh-CN"/>
        </w:rPr>
      </w:pPr>
      <w:r>
        <w:rPr>
          <w:rFonts w:eastAsia="SimSun;宋体"/>
          <w:b/>
          <w:lang w:val="en-US" w:eastAsia="zh-CN"/>
        </w:rPr>
        <w:t>Differences between TS 103 224 and ES 202 396-1 with noises from TS 103 224</w:t>
      </w:r>
    </w:p>
    <w:p>
      <w:pPr>
        <w:pStyle w:val="Normal"/>
        <w:rPr>
          <w:rFonts w:eastAsia="SimSun;宋体"/>
          <w:lang w:val="en-US" w:eastAsia="zh-CN"/>
        </w:rPr>
      </w:pPr>
      <w:r>
        <w:rPr>
          <w:rFonts w:eastAsia="SimSun;宋体"/>
          <w:lang w:val="en-US" w:eastAsia="zh-CN"/>
        </w:rPr>
        <w:t>In the following the absolute values for both rooms as shown above were averaged and the difference of the MOS-values between the two background noise simulation methods was calculated.</w:t>
      </w:r>
    </w:p>
    <w:p>
      <w:pPr>
        <w:pStyle w:val="Normal"/>
        <w:rPr>
          <w:rFonts w:eastAsia="SimSun;宋体"/>
          <w:lang w:val="en-US" w:eastAsia="zh-CN"/>
        </w:rPr>
      </w:pPr>
      <w:r>
        <w:rPr>
          <w:rFonts w:eastAsia="SimSun;宋体"/>
          <w:lang w:val="en-US" w:eastAsia="zh-CN"/>
        </w:rPr>
        <w:t>The largest difference can be observed for the N-MOS value. The reason for the differences between DUTs lies in the different signal processing algorithms used.</w:t>
      </w:r>
    </w:p>
    <w:p>
      <w:pPr>
        <w:pStyle w:val="Normal"/>
        <w:jc w:val="center"/>
        <w:rPr>
          <w:rFonts w:eastAsia="SimSun;宋体"/>
          <w:b/>
          <w:b/>
          <w:lang w:val="en-US" w:eastAsia="zh-CN"/>
        </w:rPr>
      </w:pPr>
      <w:r>
        <w:rPr>
          <w:rFonts w:eastAsia="SimSun;宋体"/>
          <w:b/>
          <w:lang w:val="en-US" w:eastAsia="zh-CN"/>
        </w:rPr>
        <w:t>G-MOS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5" name="Grafik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522" descr=""/>
                    <pic:cNvPicPr>
                      <a:picLocks noChangeAspect="1" noChangeArrowheads="1"/>
                    </pic:cNvPicPr>
                  </pic:nvPicPr>
                  <pic:blipFill>
                    <a:blip r:embed="rId226"/>
                    <a:srcRect l="-5" t="-14" r="-5" b="-14"/>
                    <a:stretch>
                      <a:fillRect/>
                    </a:stretch>
                  </pic:blipFill>
                  <pic:spPr bwMode="auto">
                    <a:xfrm>
                      <a:off x="0" y="0"/>
                      <a:ext cx="4326255" cy="1440815"/>
                    </a:xfrm>
                    <a:prstGeom prst="rect">
                      <a:avLst/>
                    </a:prstGeom>
                  </pic:spPr>
                </pic:pic>
              </a:graphicData>
            </a:graphic>
          </wp:inline>
        </w:drawing>
      </w:r>
    </w:p>
    <w:p>
      <w:pPr>
        <w:pStyle w:val="Normal"/>
        <w:widowControl/>
        <w:spacing w:lineRule="auto" w:line="240" w:before="180" w:after="180"/>
        <w:jc w:val="center"/>
        <w:rPr>
          <w:rFonts w:ascii="Cambria" w:hAnsi="Cambria" w:eastAsia="Cambria" w:cs="Cambria"/>
          <w:b/>
          <w:b/>
          <w:sz w:val="24"/>
          <w:szCs w:val="24"/>
        </w:rPr>
      </w:pPr>
      <w:r>
        <w:rPr>
          <w:rFonts w:eastAsia="Cambria" w:cs="Cambria" w:ascii="Cambria" w:hAnsi="Cambria"/>
          <w:b/>
          <w:sz w:val="24"/>
          <w:szCs w:val="24"/>
        </w:rPr>
      </w:r>
    </w:p>
    <w:p>
      <w:pPr>
        <w:pStyle w:val="Normal"/>
        <w:jc w:val="center"/>
        <w:rPr>
          <w:rFonts w:eastAsia="SimSun;宋体"/>
          <w:b/>
          <w:b/>
          <w:lang w:val="en-US" w:eastAsia="zh-CN"/>
        </w:rPr>
      </w:pPr>
      <w:r>
        <w:rPr>
          <w:rFonts w:eastAsia="SimSun;宋体"/>
          <w:b/>
          <w:lang w:val="en-US" w:eastAsia="zh-CN"/>
        </w:rPr>
        <w:t>S-MOS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6" name="Grafik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523" descr=""/>
                    <pic:cNvPicPr>
                      <a:picLocks noChangeAspect="1" noChangeArrowheads="1"/>
                    </pic:cNvPicPr>
                  </pic:nvPicPr>
                  <pic:blipFill>
                    <a:blip r:embed="rId227"/>
                    <a:srcRect l="-5" t="-14" r="-5" b="-14"/>
                    <a:stretch>
                      <a:fillRect/>
                    </a:stretch>
                  </pic:blipFill>
                  <pic:spPr bwMode="auto">
                    <a:xfrm>
                      <a:off x="0" y="0"/>
                      <a:ext cx="4326255" cy="1440815"/>
                    </a:xfrm>
                    <a:prstGeom prst="rect">
                      <a:avLst/>
                    </a:prstGeom>
                  </pic:spPr>
                </pic:pic>
              </a:graphicData>
            </a:graphic>
          </wp:inline>
        </w:drawing>
      </w:r>
    </w:p>
    <w:p>
      <w:pPr>
        <w:pStyle w:val="Normal"/>
        <w:jc w:val="center"/>
        <w:rPr>
          <w:rFonts w:eastAsia="SimSun;宋体"/>
          <w:b/>
          <w:b/>
          <w:lang w:val="en-US" w:eastAsia="zh-CN"/>
        </w:rPr>
      </w:pPr>
      <w:r>
        <w:rPr>
          <w:rFonts w:eastAsia="SimSun;宋体"/>
          <w:b/>
          <w:lang w:val="en-US" w:eastAsia="zh-CN"/>
        </w:rPr>
        <w:t>N-MOS</w:t>
      </w:r>
    </w:p>
    <w:p>
      <w:pPr>
        <w:pStyle w:val="Normal"/>
        <w:keepLines/>
        <w:widowControl/>
        <w:overflowPunct w:val="false"/>
        <w:autoSpaceDE w:val="false"/>
        <w:spacing w:lineRule="auto" w:line="240" w:before="0" w:after="240"/>
        <w:jc w:val="center"/>
        <w:textAlignment w:val="baseline"/>
        <w:rPr>
          <w:b/>
          <w:b/>
          <w:sz w:val="20"/>
        </w:rPr>
      </w:pPr>
      <w:r>
        <w:rPr>
          <w:rFonts w:eastAsia="Cambria" w:cs="Cambria" w:ascii="Cambria" w:hAnsi="Cambria"/>
          <w:sz w:val="24"/>
          <w:szCs w:val="24"/>
          <w:lang w:val="de-DE" w:eastAsia="en-US"/>
        </w:rPr>
        <w:drawing>
          <wp:inline distT="0" distB="0" distL="0" distR="0">
            <wp:extent cx="4326255" cy="1440815"/>
            <wp:effectExtent l="0" t="0" r="0" b="0"/>
            <wp:docPr id="227" name="Grafik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524" descr=""/>
                    <pic:cNvPicPr>
                      <a:picLocks noChangeAspect="1" noChangeArrowheads="1"/>
                    </pic:cNvPicPr>
                  </pic:nvPicPr>
                  <pic:blipFill>
                    <a:blip r:embed="rId228"/>
                    <a:srcRect l="-5" t="-14" r="-5" b="-14"/>
                    <a:stretch>
                      <a:fillRect/>
                    </a:stretch>
                  </pic:blipFill>
                  <pic:spPr bwMode="auto">
                    <a:xfrm>
                      <a:off x="0" y="0"/>
                      <a:ext cx="4326255" cy="1440815"/>
                    </a:xfrm>
                    <a:prstGeom prst="rect">
                      <a:avLst/>
                    </a:prstGeom>
                  </pic:spPr>
                </pic:pic>
              </a:graphicData>
            </a:graphic>
          </wp:inline>
        </w:drawing>
      </w:r>
    </w:p>
    <w:p>
      <w:pPr>
        <w:pStyle w:val="Normal"/>
        <w:keepLines/>
        <w:widowControl/>
        <w:overflowPunct w:val="false"/>
        <w:autoSpaceDE w:val="false"/>
        <w:spacing w:lineRule="auto" w:line="240" w:before="0" w:after="240"/>
        <w:jc w:val="center"/>
        <w:textAlignment w:val="baseline"/>
        <w:rPr>
          <w:b/>
          <w:b/>
          <w:sz w:val="20"/>
        </w:rPr>
      </w:pPr>
      <w:r>
        <w:rPr>
          <w:b/>
          <w:sz w:val="20"/>
        </w:rPr>
        <w:t xml:space="preserve">Figure </w:t>
      </w:r>
      <w:r>
        <w:rPr>
          <w:b/>
          <w:sz w:val="20"/>
        </w:rPr>
        <w:fldChar w:fldCharType="begin"/>
      </w:r>
      <w:r>
        <w:rPr>
          <w:sz w:val="20"/>
          <w:b/>
        </w:rPr>
        <w:instrText xml:space="preserve"> SEQ Figure \* ARABIC </w:instrText>
      </w:r>
      <w:r>
        <w:rPr>
          <w:sz w:val="20"/>
          <w:b/>
        </w:rPr>
        <w:fldChar w:fldCharType="separate"/>
      </w:r>
      <w:r>
        <w:rPr>
          <w:sz w:val="20"/>
          <w:b/>
        </w:rPr>
        <w:t>41</w:t>
      </w:r>
      <w:r>
        <w:rPr>
          <w:sz w:val="20"/>
          <w:b/>
        </w:rPr>
        <w:fldChar w:fldCharType="end"/>
      </w:r>
      <w:r>
        <w:rPr>
          <w:b/>
          <w:sz w:val="20"/>
        </w:rPr>
        <w:t>: Differences of MOS-values between method from TS 103 224 and method from ES 202 396-1 with noises from TS 103 224 (DTHF, Narrowband)</w:t>
      </w:r>
    </w:p>
    <w:p>
      <w:pPr>
        <w:pStyle w:val="Heading2"/>
        <w:rPr>
          <w:rFonts w:eastAsia="SimSun;宋体"/>
          <w:lang w:eastAsia="zh-CN"/>
        </w:rPr>
      </w:pPr>
      <w:bookmarkStart w:id="45" w:name="__RefHeading___Toc433042667"/>
      <w:bookmarkEnd w:id="45"/>
      <w:r>
        <w:rPr>
          <w:rFonts w:eastAsia="SimSun;宋体"/>
          <w:lang w:eastAsia="zh-CN"/>
        </w:rPr>
        <w:t>Analyses of the noise spectra reproduced at the reference microphone</w:t>
      </w:r>
    </w:p>
    <w:p>
      <w:pPr>
        <w:pStyle w:val="Normal"/>
        <w:rPr/>
      </w:pPr>
      <w:r>
        <w:rPr>
          <w:rFonts w:eastAsia="SimSun;宋体"/>
          <w:lang w:val="en-US" w:eastAsia="zh-CN"/>
        </w:rPr>
        <w:t>The following two chapters show the noise spectra recorded at a reference microphone which was located close to the main microphone of the DUT. All available measurements for all 6 DUTs in both rooms are plotted into one diagram which means that one diagram contains 12 curves.</w:t>
      </w:r>
    </w:p>
    <w:p>
      <w:pPr>
        <w:pStyle w:val="Normal"/>
        <w:rPr>
          <w:rFonts w:eastAsia="SimSun;宋体"/>
          <w:lang w:val="en-US" w:eastAsia="zh-CN"/>
        </w:rPr>
      </w:pPr>
      <w:r>
        <w:rPr>
          <w:rFonts w:eastAsia="SimSun;宋体"/>
          <w:lang w:val="en-US" w:eastAsia="zh-CN"/>
        </w:rPr>
        <w:t>It can be seen that the differences in the case of the simulation acc. to ES 202 396-1 are quite big in contrast to the differences which can be observed for the simulation acc. to TS 103 224.</w:t>
      </w:r>
    </w:p>
    <w:p>
      <w:pPr>
        <w:pStyle w:val="Heading3"/>
        <w:rPr>
          <w:rFonts w:eastAsia="SimSun;宋体"/>
          <w:lang w:eastAsia="zh-CN"/>
        </w:rPr>
      </w:pPr>
      <w:bookmarkStart w:id="46" w:name="__RefHeading___Toc433042668"/>
      <w:bookmarkEnd w:id="46"/>
      <w:r>
        <w:rPr>
          <w:rFonts w:eastAsia="SimSun;宋体"/>
          <w:lang w:eastAsia="zh-CN"/>
        </w:rPr>
        <w:t>Simulation acc. to ES 202 396-1</w:t>
      </w:r>
    </w:p>
    <w:p>
      <w:pPr>
        <w:pStyle w:val="Normal"/>
        <w:jc w:val="center"/>
        <w:rPr>
          <w:rFonts w:eastAsia="SimSun;宋体" w:cs="Arial"/>
          <w:color w:val="0000FF"/>
          <w:kern w:val="2"/>
          <w:lang w:val="en-US" w:eastAsia="zh-CN"/>
        </w:rPr>
      </w:pPr>
      <w:r>
        <w:rPr>
          <w:rFonts w:eastAsia="SimSun;宋体" w:cs="Arial"/>
          <w:color w:val="0000FF"/>
          <w:kern w:val="2"/>
          <w:lang w:val="en-US" w:eastAsia="zh-CN"/>
        </w:rPr>
        <w:drawing>
          <wp:inline distT="0" distB="0" distL="0" distR="0">
            <wp:extent cx="4428490" cy="2878455"/>
            <wp:effectExtent l="0" t="0" r="0" b="0"/>
            <wp:docPr id="22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8" descr=""/>
                    <pic:cNvPicPr>
                      <a:picLocks noChangeAspect="1" noChangeArrowheads="1"/>
                    </pic:cNvPicPr>
                  </pic:nvPicPr>
                  <pic:blipFill>
                    <a:blip r:embed="rId229"/>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42</w:t>
      </w:r>
      <w:r>
        <w:rPr/>
        <w:fldChar w:fldCharType="end"/>
      </w:r>
      <w:r>
        <w:rPr/>
        <w:t>: All spectra recorded at reference microphone for desktop office noise with method from ES 202 396-1 in 1/3</w:t>
      </w:r>
      <w:r>
        <w:rPr>
          <w:vertAlign w:val="superscript"/>
        </w:rPr>
        <w:t>rd</w:t>
      </w:r>
      <w:r>
        <w:rPr/>
        <w:t xml:space="preserve"> octave (DTHF)</w:t>
      </w:r>
    </w:p>
    <w:p>
      <w:pPr>
        <w:pStyle w:val="Heading3"/>
        <w:rPr>
          <w:rFonts w:eastAsia="SimSun;宋体"/>
          <w:lang w:eastAsia="zh-CN"/>
        </w:rPr>
      </w:pPr>
      <w:bookmarkStart w:id="47" w:name="__RefHeading___Toc433042669"/>
      <w:bookmarkStart w:id="48" w:name="conclusions-from-the-tests"/>
      <w:bookmarkEnd w:id="47"/>
      <w:bookmarkEnd w:id="48"/>
      <w:r>
        <w:rPr>
          <w:rFonts w:eastAsia="SimSun;宋体"/>
          <w:lang w:eastAsia="zh-CN"/>
        </w:rPr>
        <w:t>Simulation acc. to TS 103 224</w:t>
      </w:r>
    </w:p>
    <w:p>
      <w:pPr>
        <w:pStyle w:val="Normal"/>
        <w:jc w:val="center"/>
        <w:rPr>
          <w:rFonts w:eastAsia="SimSun;宋体" w:cs="Arial"/>
          <w:color w:val="0000FF"/>
          <w:kern w:val="2"/>
          <w:lang w:val="en-US" w:eastAsia="zh-CN"/>
        </w:rPr>
      </w:pPr>
      <w:r>
        <w:rPr>
          <w:rFonts w:eastAsia="SimSun;宋体" w:cs="Arial"/>
          <w:color w:val="0000FF"/>
          <w:kern w:val="2"/>
          <w:lang w:val="en-US" w:eastAsia="zh-CN"/>
        </w:rPr>
        <w:drawing>
          <wp:inline distT="0" distB="0" distL="0" distR="0">
            <wp:extent cx="4428490" cy="2878455"/>
            <wp:effectExtent l="0" t="0" r="0" b="0"/>
            <wp:docPr id="22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59" descr=""/>
                    <pic:cNvPicPr>
                      <a:picLocks noChangeAspect="1" noChangeArrowheads="1"/>
                    </pic:cNvPicPr>
                  </pic:nvPicPr>
                  <pic:blipFill>
                    <a:blip r:embed="rId230"/>
                    <a:srcRect l="-4" t="-6" r="-4" b="-6"/>
                    <a:stretch>
                      <a:fillRect/>
                    </a:stretch>
                  </pic:blipFill>
                  <pic:spPr bwMode="auto">
                    <a:xfrm>
                      <a:off x="0" y="0"/>
                      <a:ext cx="4428490" cy="2878455"/>
                    </a:xfrm>
                    <a:prstGeom prst="rect">
                      <a:avLst/>
                    </a:prstGeom>
                  </pic:spPr>
                </pic:pic>
              </a:graphicData>
            </a:graphic>
          </wp:inline>
        </w:drawing>
      </w:r>
    </w:p>
    <w:p>
      <w:pPr>
        <w:pStyle w:val="Beschriftung"/>
        <w:rPr/>
      </w:pPr>
      <w:r>
        <w:rPr/>
        <w:t xml:space="preserve">Figure </w:t>
      </w:r>
      <w:r>
        <w:rPr/>
        <w:fldChar w:fldCharType="begin"/>
      </w:r>
      <w:r>
        <w:rPr/>
        <w:instrText xml:space="preserve"> SEQ Figure \* ARABIC </w:instrText>
      </w:r>
      <w:r>
        <w:rPr/>
        <w:fldChar w:fldCharType="separate"/>
      </w:r>
      <w:r>
        <w:rPr/>
        <w:t>43</w:t>
      </w:r>
      <w:r>
        <w:rPr/>
        <w:fldChar w:fldCharType="end"/>
      </w:r>
      <w:r>
        <w:rPr/>
        <w:t>: All spectra recorded at reference microphone for desktop office noise with method from TS 103 224 in 1/3</w:t>
      </w:r>
      <w:r>
        <w:rPr>
          <w:vertAlign w:val="superscript"/>
        </w:rPr>
        <w:t>rd</w:t>
      </w:r>
      <w:r>
        <w:rPr/>
        <w:t xml:space="preserve"> octave (DTHF)</w:t>
      </w:r>
    </w:p>
    <w:p>
      <w:pPr>
        <w:pStyle w:val="Normal"/>
        <w:jc w:val="center"/>
        <w:rPr>
          <w:rFonts w:eastAsia="SimSun;宋体" w:cs="Arial"/>
          <w:color w:val="0000FF"/>
          <w:kern w:val="2"/>
          <w:lang w:eastAsia="zh-CN"/>
        </w:rPr>
      </w:pPr>
      <w:r>
        <w:rPr>
          <w:rFonts w:eastAsia="SimSun;宋体" w:cs="Arial"/>
          <w:color w:val="0000FF"/>
          <w:kern w:val="2"/>
          <w:lang w:eastAsia="zh-CN"/>
        </w:rPr>
      </w:r>
    </w:p>
    <w:p>
      <w:pPr>
        <w:pStyle w:val="Heading1"/>
        <w:rPr>
          <w:lang w:val="en-US"/>
        </w:rPr>
      </w:pPr>
      <w:bookmarkStart w:id="49" w:name="__RefHeading___Toc433042670"/>
      <w:bookmarkEnd w:id="49"/>
      <w:r>
        <w:rPr>
          <w:lang w:val="en-US"/>
        </w:rPr>
        <w:t>Conclusions from the tests</w:t>
      </w:r>
    </w:p>
    <w:p>
      <w:pPr>
        <w:pStyle w:val="Normal"/>
        <w:rPr>
          <w:rFonts w:eastAsia="SimSun;宋体"/>
          <w:lang w:val="en-US" w:eastAsia="zh-CN"/>
        </w:rPr>
      </w:pPr>
      <w:r>
        <w:rPr>
          <w:rFonts w:eastAsia="SimSun;宋体"/>
          <w:lang w:val="en-US" w:eastAsia="zh-CN"/>
        </w:rPr>
        <w:t>The detailed conclusions about lab-to-lab variability is drawn in [6]. Some conclusions can be drawn from the results which were presented in this document:</w:t>
      </w:r>
    </w:p>
    <w:p>
      <w:pPr>
        <w:pStyle w:val="Normal"/>
        <w:numPr>
          <w:ilvl w:val="0"/>
          <w:numId w:val="4"/>
        </w:numPr>
        <w:rPr>
          <w:rFonts w:eastAsia="SimSun;宋体"/>
          <w:lang w:val="en-US" w:eastAsia="zh-CN"/>
        </w:rPr>
      </w:pPr>
      <w:r>
        <w:rPr>
          <w:rFonts w:eastAsia="SimSun;宋体"/>
          <w:lang w:val="en-US" w:eastAsia="zh-CN"/>
        </w:rPr>
        <w:t>Good correlation with TS 103 224 although a reverberant room was compared with a ES 202 396-1 office type room.</w:t>
      </w:r>
    </w:p>
    <w:p>
      <w:pPr>
        <w:pStyle w:val="Normal"/>
        <w:numPr>
          <w:ilvl w:val="0"/>
          <w:numId w:val="4"/>
        </w:numPr>
        <w:rPr>
          <w:rFonts w:eastAsia="SimSun;宋体"/>
          <w:lang w:val="en-US" w:eastAsia="zh-CN"/>
        </w:rPr>
      </w:pPr>
      <w:r>
        <w:rPr>
          <w:rFonts w:eastAsia="SimSun;宋体"/>
          <w:lang w:val="en-US" w:eastAsia="zh-CN"/>
        </w:rPr>
        <w:t>The noise spectra recorded with a reference microphone near the main microphone of the DUT are closest together with the method from TS 103 224.</w:t>
      </w:r>
    </w:p>
    <w:p>
      <w:pPr>
        <w:pStyle w:val="Normal"/>
        <w:numPr>
          <w:ilvl w:val="0"/>
          <w:numId w:val="4"/>
        </w:numPr>
        <w:rPr>
          <w:rFonts w:eastAsia="SimSun;宋体"/>
          <w:lang w:val="en-US" w:eastAsia="zh-CN"/>
        </w:rPr>
      </w:pPr>
      <w:r>
        <w:rPr>
          <w:rFonts w:eastAsia="SimSun;宋体"/>
          <w:lang w:val="en-US" w:eastAsia="zh-CN"/>
        </w:rPr>
        <w:t>The correlation of the DTHF results in the case of ES 202 396-1 is quite good although the table is not equalized for.</w:t>
      </w:r>
    </w:p>
    <w:p>
      <w:pPr>
        <w:pStyle w:val="Heading1"/>
        <w:rPr>
          <w:lang w:val="en-US"/>
        </w:rPr>
      </w:pPr>
      <w:bookmarkStart w:id="50" w:name="__RefHeading___Toc433042671"/>
      <w:bookmarkEnd w:id="50"/>
      <w:r>
        <w:rPr>
          <w:lang w:val="en-US"/>
        </w:rPr>
        <w:t>References</w:t>
      </w:r>
    </w:p>
    <w:p>
      <w:pPr>
        <w:pStyle w:val="Normal"/>
        <w:jc w:val="both"/>
        <w:rPr>
          <w:sz w:val="20"/>
          <w:lang w:val="en-US"/>
        </w:rPr>
      </w:pPr>
      <w:r>
        <w:rPr>
          <w:sz w:val="20"/>
          <w:lang w:val="en-US"/>
        </w:rPr>
      </w:r>
    </w:p>
    <w:p>
      <w:pPr>
        <w:pStyle w:val="Normal"/>
        <w:ind w:left="567" w:hanging="567"/>
        <w:rPr>
          <w:lang w:val="en-US"/>
        </w:rPr>
      </w:pPr>
      <w:r>
        <w:rPr>
          <w:lang w:val="en-US"/>
        </w:rPr>
        <w:t>[1]</w:t>
        <w:tab/>
        <w:t>Tdoc SQ-AHQ099, Proposed test plan for a Round Robin Test for comparison of background noise simulations – Rev. 1, Source: Editor (Qualcomm)</w:t>
      </w:r>
    </w:p>
    <w:p>
      <w:pPr>
        <w:pStyle w:val="Normal"/>
        <w:ind w:left="567" w:hanging="567"/>
        <w:rPr>
          <w:lang w:val="en-US"/>
        </w:rPr>
      </w:pPr>
      <w:r>
        <w:rPr>
          <w:lang w:val="en-US"/>
        </w:rPr>
        <w:t>[2]</w:t>
        <w:tab/>
        <w:t>S4-151040, ATeMPO_SPINE round-robin tests conducted at Sony, Source: Sony Mobile Communications</w:t>
      </w:r>
    </w:p>
    <w:p>
      <w:pPr>
        <w:pStyle w:val="Normal"/>
        <w:ind w:left="567" w:hanging="567"/>
        <w:rPr>
          <w:lang w:val="en-US"/>
        </w:rPr>
      </w:pPr>
      <w:r>
        <w:rPr>
          <w:lang w:val="en-US"/>
        </w:rPr>
        <w:t xml:space="preserve">[3] </w:t>
        <w:tab/>
        <w:t>Head Acoustics documentation provided for round robin</w:t>
      </w:r>
    </w:p>
    <w:p>
      <w:pPr>
        <w:pStyle w:val="Normal"/>
        <w:ind w:left="567" w:hanging="567"/>
        <w:rPr>
          <w:lang w:val="en-US"/>
        </w:rPr>
      </w:pPr>
      <w:r>
        <w:rPr>
          <w:lang w:val="en-US"/>
        </w:rPr>
        <w:t>[4]</w:t>
        <w:tab/>
        <w:t>ETSI ES 202 396-1, Speech quality performance in the presence of background noise; Part 1: Background noise simulation technique and background noise database</w:t>
      </w:r>
    </w:p>
    <w:p>
      <w:pPr>
        <w:pStyle w:val="Normal"/>
        <w:ind w:left="567" w:hanging="567"/>
        <w:rPr>
          <w:lang w:val="en-US"/>
        </w:rPr>
      </w:pPr>
      <w:r>
        <w:rPr>
          <w:lang w:val="en-US"/>
        </w:rPr>
        <w:t>[5]</w:t>
        <w:tab/>
        <w:t>ETSI TS 103 224, A sound field reproduction method for terminal testing including a background noise database</w:t>
      </w:r>
    </w:p>
    <w:p>
      <w:pPr>
        <w:pStyle w:val="Normal"/>
        <w:ind w:left="567" w:hanging="567"/>
        <w:rPr>
          <w:lang w:val="en-US"/>
        </w:rPr>
      </w:pPr>
      <w:r>
        <w:rPr>
          <w:highlight w:val="yellow"/>
          <w:lang w:val="en-US"/>
        </w:rPr>
        <w:t>[6]</w:t>
        <w:tab/>
        <w:t>Tdoc S4-xx, ATeMPO_SPINE Results of the Round Robin Test on Different Background Noise Simulation Techniques for Hand-Held Hands-Free Terminals</w:t>
      </w:r>
    </w:p>
    <w:p>
      <w:pPr>
        <w:pStyle w:val="Normal"/>
        <w:rPr>
          <w:rFonts w:eastAsia="SimSun;宋体" w:cs="Arial"/>
          <w:color w:val="0000FF"/>
          <w:kern w:val="2"/>
          <w:lang w:val="en-US" w:eastAsia="zh-CN"/>
        </w:rPr>
      </w:pPr>
      <w:r>
        <w:rPr>
          <w:rFonts w:eastAsia="SimSun;宋体" w:cs="Arial"/>
          <w:color w:val="0000FF"/>
          <w:kern w:val="2"/>
          <w:lang w:val="en-US" w:eastAsia="zh-CN"/>
        </w:rPr>
      </w:r>
    </w:p>
    <w:p>
      <w:pPr>
        <w:pStyle w:val="Normal"/>
        <w:pBdr>
          <w:top w:val="single" w:sz="12" w:space="1" w:color="000000"/>
        </w:pBdr>
        <w:spacing w:before="0" w:after="0"/>
        <w:rPr>
          <w:rFonts w:eastAsia="SimSun;宋体" w:cs="Arial"/>
          <w:color w:val="0000FF"/>
          <w:kern w:val="2"/>
          <w:sz w:val="20"/>
          <w:lang w:eastAsia="zh-CN"/>
        </w:rPr>
      </w:pPr>
      <w:r>
        <w:rPr>
          <w:rFonts w:eastAsia="SimSun;宋体" w:cs="Arial"/>
          <w:color w:val="0000FF"/>
          <w:kern w:val="2"/>
          <w:sz w:val="20"/>
          <w:lang w:eastAsia="zh-CN"/>
        </w:rPr>
      </w:r>
    </w:p>
    <w:p>
      <w:pPr>
        <w:pStyle w:val="Normal"/>
        <w:spacing w:before="0" w:after="120"/>
        <w:rPr>
          <w:sz w:val="20"/>
          <w:lang w:val="en-US"/>
        </w:rPr>
      </w:pPr>
      <w:r>
        <w:rPr>
          <w:sz w:val="20"/>
          <w:lang w:val="en-US"/>
        </w:rPr>
      </w:r>
    </w:p>
    <w:sectPr>
      <w:headerReference w:type="default" r:id="rId231"/>
      <w:headerReference w:type="first" r:id="rId232"/>
      <w:footerReference w:type="default" r:id="rId233"/>
      <w:footerReference w:type="first" r:id="rId234"/>
      <w:type w:val="nextPage"/>
      <w:pgSz w:w="11906" w:h="16838"/>
      <w:pgMar w:left="1138" w:right="1417" w:gutter="0" w:header="720" w:top="1138" w:footer="720" w:bottom="1138"/>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0"/>
    <w:family w:val="swiss"/>
    <w:pitch w:val="variable"/>
  </w:font>
  <w:font w:name="Cambria">
    <w:charset w:val="00"/>
    <w:family w:val="roman"/>
    <w:pitch w:val="variable"/>
  </w:font>
  <w:font w:name="Courier New">
    <w:charset w:val="00"/>
    <w:family w:val="modern"/>
    <w:pitch w:val="default"/>
  </w:font>
  <w:font w:name="Wingdings">
    <w:charset w:val="02"/>
    <w:family w:val="auto"/>
    <w:pitch w:val="variable"/>
  </w:font>
  <w:font w:name="ZapfDingbats">
    <w:charset w:val="02"/>
    <w:family w:val="decorative"/>
    <w:pitch w:val="variable"/>
  </w:font>
  <w:font w:name="Consolas">
    <w:charset w:val="00"/>
    <w:family w:val="modern"/>
    <w:pitch w:val="default"/>
  </w:font>
  <w:font w:name="Tahoma">
    <w:charset w:val="00"/>
    <w:family w:val="swiss"/>
    <w:pitch w:val="variable"/>
  </w:font>
  <w:font w:name="Calibri Light">
    <w:charset w:val="00"/>
    <w:family w:val="swiss"/>
    <w:pitch w:val="variable"/>
  </w:font>
  <w:font w:name="Courier New">
    <w:charset w:val="00"/>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8640"/>
        <w:tab w:val="center" w:pos="4320" w:leader="none"/>
        <w:tab w:val="right" w:pos="9360" w:leader="none"/>
      </w:tabs>
      <w:spacing w:before="0" w:after="0"/>
      <w:rPr>
        <w:sz w:val="18"/>
      </w:rPr>
    </w:pPr>
    <w:r>
      <w:rPr>
        <w:b/>
        <w:sz w:val="18"/>
      </w:rPr>
      <w:tab/>
      <w:tab/>
      <w:t xml:space="preserve">Page: </w:t>
    </w:r>
    <w:r>
      <w:rPr>
        <w:rStyle w:val="PageNumber"/>
        <w:b/>
        <w:sz w:val="18"/>
      </w:rPr>
      <w:fldChar w:fldCharType="begin"/>
    </w:r>
    <w:r>
      <w:rPr>
        <w:rStyle w:val="PageNumber"/>
        <w:sz w:val="18"/>
        <w:b/>
      </w:rPr>
      <w:instrText xml:space="preserve"> PAGE </w:instrText>
    </w:r>
    <w:r>
      <w:rPr>
        <w:rStyle w:val="PageNumber"/>
        <w:sz w:val="18"/>
        <w:b/>
      </w:rPr>
      <w:fldChar w:fldCharType="separate"/>
    </w:r>
    <w:r>
      <w:rPr>
        <w:rStyle w:val="PageNumber"/>
        <w:sz w:val="18"/>
        <w:b/>
      </w:rPr>
      <w:t>61</w:t>
    </w:r>
    <w:r>
      <w:rPr>
        <w:rStyle w:val="PageNumber"/>
        <w:sz w:val="18"/>
        <w:b/>
      </w:rPr>
      <w:fldChar w:fldCharType="end"/>
    </w:r>
    <w:r>
      <w:rPr>
        <w:rStyle w:val="PageNumber"/>
        <w:b/>
        <w:sz w:val="18"/>
      </w:rPr>
      <w:t>/</w:t>
    </w:r>
    <w:r>
      <w:rPr>
        <w:rStyle w:val="PageNumber"/>
        <w:b/>
        <w:sz w:val="18"/>
      </w:rPr>
      <w:fldChar w:fldCharType="begin"/>
    </w:r>
    <w:r>
      <w:rPr>
        <w:rStyle w:val="PageNumber"/>
        <w:sz w:val="18"/>
        <w:b/>
      </w:rPr>
      <w:instrText xml:space="preserve"> NUMPAGES \* ARABIC </w:instrText>
    </w:r>
    <w:r>
      <w:rPr>
        <w:rStyle w:val="PageNumber"/>
        <w:sz w:val="18"/>
        <w:b/>
      </w:rPr>
      <w:fldChar w:fldCharType="separate"/>
    </w:r>
    <w:r>
      <w:rPr>
        <w:rStyle w:val="PageNumber"/>
        <w:sz w:val="18"/>
        <w:b/>
      </w:rPr>
      <w:t>61</w:t>
    </w:r>
    <w:r>
      <w:rPr>
        <w:rStyle w:val="PageNumber"/>
        <w:sz w:val="18"/>
        <w:b/>
      </w:rPr>
      <w:fldChar w:fldCharType="end"/>
    </w:r>
  </w:p>
  <w:p>
    <w:pPr>
      <w:pStyle w:val="Normal"/>
      <w:spacing w:before="0" w:after="120"/>
      <w:rPr>
        <w:sz w:val="18"/>
      </w:rPr>
    </w:pPr>
    <w:r>
      <w:rPr>
        <w:sz w:val="18"/>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8640"/>
        <w:tab w:val="center" w:pos="4320" w:leader="none"/>
        <w:tab w:val="right" w:pos="9360" w:leader="none"/>
      </w:tabs>
      <w:spacing w:before="0" w:after="0"/>
      <w:rPr>
        <w:sz w:val="18"/>
      </w:rPr>
    </w:pPr>
    <w:r>
      <w:rPr>
        <w:b/>
        <w:sz w:val="18"/>
      </w:rPr>
      <w:tab/>
      <w:tab/>
      <w:t xml:space="preserve">Page: </w:t>
    </w:r>
    <w:r>
      <w:rPr>
        <w:rStyle w:val="PageNumber"/>
        <w:b/>
        <w:sz w:val="18"/>
      </w:rPr>
      <w:fldChar w:fldCharType="begin"/>
    </w:r>
    <w:r>
      <w:rPr>
        <w:rStyle w:val="PageNumber"/>
        <w:sz w:val="18"/>
        <w:b/>
      </w:rPr>
      <w:instrText xml:space="preserve"> PAGE </w:instrText>
    </w:r>
    <w:r>
      <w:rPr>
        <w:rStyle w:val="PageNumber"/>
        <w:sz w:val="18"/>
        <w:b/>
      </w:rPr>
      <w:fldChar w:fldCharType="separate"/>
    </w:r>
    <w:r>
      <w:rPr>
        <w:rStyle w:val="PageNumber"/>
        <w:sz w:val="18"/>
        <w:b/>
      </w:rPr>
      <w:t>1</w:t>
    </w:r>
    <w:r>
      <w:rPr>
        <w:rStyle w:val="PageNumber"/>
        <w:sz w:val="18"/>
        <w:b/>
      </w:rPr>
      <w:fldChar w:fldCharType="end"/>
    </w:r>
    <w:r>
      <w:rPr>
        <w:rStyle w:val="PageNumber"/>
        <w:b/>
        <w:sz w:val="18"/>
      </w:rPr>
      <w:t>/</w:t>
    </w:r>
    <w:r>
      <w:rPr>
        <w:rStyle w:val="PageNumber"/>
        <w:b/>
        <w:sz w:val="18"/>
      </w:rPr>
      <w:fldChar w:fldCharType="begin"/>
    </w:r>
    <w:r>
      <w:rPr>
        <w:rStyle w:val="PageNumber"/>
        <w:sz w:val="18"/>
        <w:b/>
      </w:rPr>
      <w:instrText xml:space="preserve"> NUMPAGES \* ARABIC </w:instrText>
    </w:r>
    <w:r>
      <w:rPr>
        <w:rStyle w:val="PageNumber"/>
        <w:sz w:val="18"/>
        <w:b/>
      </w:rPr>
      <w:fldChar w:fldCharType="separate"/>
    </w:r>
    <w:r>
      <w:rPr>
        <w:rStyle w:val="PageNumber"/>
        <w:sz w:val="18"/>
        <w:b/>
      </w:rPr>
      <w:t>61</w:t>
    </w:r>
    <w:r>
      <w:rPr>
        <w:rStyle w:val="PageNumber"/>
        <w:sz w:val="18"/>
        <w:b/>
      </w:rPr>
      <w:fldChar w:fldCharType="end"/>
    </w:r>
  </w:p>
  <w:p>
    <w:pPr>
      <w:pStyle w:val="Normal"/>
      <w:spacing w:before="0" w:after="120"/>
      <w:rPr>
        <w:sz w:val="18"/>
      </w:rPr>
    </w:pPr>
    <w:r>
      <w:rPr>
        <w:sz w:val="18"/>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0"/>
      <w:rPr/>
    </w:pPr>
    <w:r>
      <w:rPr/>
    </w:r>
  </w:p>
  <w:p>
    <w:pPr>
      <w:pStyle w:val="Normal"/>
      <w:widowControl w:val="false"/>
      <w:bidi w:val="0"/>
      <w:spacing w:lineRule="atLeast" w:line="240" w:before="0" w:after="12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right" w:pos="9356" w:leader="none"/>
      </w:tabs>
      <w:spacing w:before="0" w:after="0"/>
      <w:rPr>
        <w:rFonts w:cs="Arial"/>
        <w:b/>
        <w:b/>
        <w:i/>
        <w:i/>
        <w:sz w:val="20"/>
      </w:rPr>
    </w:pPr>
    <w:r>
      <w:rPr>
        <w:rFonts w:cs="Arial"/>
        <w:szCs w:val="24"/>
        <w:lang w:val="en-US"/>
      </w:rPr>
      <w:t>3GPP TSG SA4#86 meeting</w:t>
    </w:r>
    <w:r>
      <w:rPr>
        <w:rFonts w:cs="Arial"/>
        <w:b/>
        <w:i/>
        <w:sz w:val="20"/>
      </w:rPr>
      <w:tab/>
    </w:r>
    <w:r>
      <w:rPr>
        <w:rFonts w:cs="Arial"/>
        <w:b/>
        <w:i/>
        <w:sz w:val="28"/>
        <w:szCs w:val="28"/>
      </w:rPr>
      <w:t>Tdoc S4-151343</w:t>
    </w:r>
  </w:p>
  <w:p>
    <w:pPr>
      <w:pStyle w:val="Normal"/>
      <w:tabs>
        <w:tab w:val="clear" w:pos="720"/>
        <w:tab w:val="right" w:pos="9360" w:leader="none"/>
      </w:tabs>
      <w:spacing w:before="0" w:after="0"/>
      <w:rPr>
        <w:rFonts w:cs="Arial"/>
        <w:szCs w:val="24"/>
        <w:lang w:val="en-US"/>
      </w:rPr>
    </w:pPr>
    <w:r>
      <w:rPr>
        <w:rFonts w:cs="Arial"/>
        <w:szCs w:val="24"/>
        <w:lang w:val="en-US"/>
      </w:rPr>
      <w:t>26 - 30 October, 2015, San Jose del Cabo, Mexico</w:t>
    </w:r>
    <w:r>
      <w:rPr>
        <w:rFonts w:cs="Arial"/>
        <w:sz w:val="20"/>
        <w:lang w:eastAsia="zh-CN"/>
      </w:rPr>
      <w:tab/>
    </w:r>
  </w:p>
  <w:p>
    <w:pPr>
      <w:pStyle w:val="Normal"/>
      <w:tabs>
        <w:tab w:val="clear" w:pos="720"/>
        <w:tab w:val="right" w:pos="9352" w:leader="none"/>
      </w:tabs>
      <w:spacing w:lineRule="exact" w:line="240" w:before="120" w:after="0"/>
      <w:rPr>
        <w:rFonts w:cs="Arial"/>
        <w:sz w:val="20"/>
        <w:szCs w:val="24"/>
        <w:lang w:val="en-US"/>
      </w:rPr>
    </w:pPr>
    <w:r>
      <w:rPr>
        <w:rFonts w:cs="Arial"/>
        <w:sz w:val="20"/>
        <w:szCs w:val="24"/>
        <w:lang w:val="en-US"/>
      </w:rPr>
    </w:r>
  </w:p>
  <w:p>
    <w:pPr>
      <w:pStyle w:val="Normal"/>
      <w:tabs>
        <w:tab w:val="clear" w:pos="720"/>
        <w:tab w:val="right" w:pos="9360" w:leader="none"/>
      </w:tabs>
      <w:spacing w:before="0" w:after="0"/>
      <w:rPr>
        <w:rFonts w:cs="Arial"/>
        <w:sz w:val="20"/>
        <w:lang w:val="en-US" w:eastAsia="zh-CN"/>
      </w:rPr>
    </w:pPr>
    <w:r>
      <w:rPr>
        <w:rFonts w:cs="Arial"/>
        <w:sz w:val="20"/>
        <w:lang w:val="en-US" w:eastAsia="zh-CN"/>
      </w:rPr>
    </w:r>
  </w:p>
  <w:p>
    <w:pPr>
      <w:pStyle w:val="Normal"/>
      <w:spacing w:before="0" w:after="120"/>
      <w:rPr>
        <w:rFonts w:cs="Arial"/>
        <w:sz w:val="20"/>
        <w:lang w:eastAsia="zh-CN"/>
      </w:rPr>
    </w:pPr>
    <w:r>
      <w:rPr>
        <w:rFonts w:cs="Arial"/>
        <w:sz w:val="20"/>
        <w:lang w:eastAsia="zh-CN"/>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lvlText w:val="[%1]"/>
      <w:lvlJc w:val="left"/>
      <w:pPr>
        <w:tabs>
          <w:tab w:val="num" w:pos="1418"/>
        </w:tabs>
        <w:ind w:left="1418" w:hanging="1418"/>
      </w:pPr>
      <w:rPr/>
    </w:lvl>
  </w:abstractNum>
  <w:abstractNum w:abstractNumId="4">
    <w:lvl w:ilvl="0">
      <w:start w:val="11"/>
      <w:numFmt w:val="bullet"/>
      <w:lvlText w:val="-"/>
      <w:lvlJc w:val="left"/>
      <w:pPr>
        <w:tabs>
          <w:tab w:val="num" w:pos="0"/>
        </w:tabs>
        <w:ind w:left="720" w:hanging="360"/>
      </w:pPr>
      <w:rPr>
        <w:rFonts w:ascii="Arial" w:hAnsi="Arial" w:cs="Arial"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decimal"/>
      <w:lvlText w:val="%1."/>
      <w:lvlJc w:val="left"/>
      <w:pPr>
        <w:tabs>
          <w:tab w:val="num" w:pos="0"/>
        </w:tabs>
        <w:ind w:left="720" w:hanging="360"/>
      </w:pPr>
      <w:rPr/>
    </w:lvl>
  </w:abstractNum>
  <w:abstractNum w:abstractNumId="7">
    <w:lvl w:ilvl="0">
      <w:start w:val="9"/>
      <w:numFmt w:val="decimal"/>
      <w:lvlText w:val="%1"/>
      <w:lvlJc w:val="left"/>
      <w:pPr>
        <w:tabs>
          <w:tab w:val="num" w:pos="570"/>
        </w:tabs>
        <w:ind w:left="570" w:hanging="570"/>
      </w:pPr>
      <w:rPr/>
    </w:lvl>
    <w:lvl w:ilvl="1">
      <w:start w:val="4"/>
      <w:numFmt w:val="decimal"/>
      <w:lvlText w:val="%1.%2"/>
      <w:lvlJc w:val="left"/>
      <w:pPr>
        <w:tabs>
          <w:tab w:val="num" w:pos="995"/>
        </w:tabs>
        <w:ind w:left="995" w:hanging="570"/>
      </w:pPr>
      <w:rPr/>
    </w:lvl>
    <w:lvl w:ilvl="2">
      <w:start w:val="2"/>
      <w:numFmt w:val="decimal"/>
      <w:lvlText w:val="%1.%2.%3"/>
      <w:lvlJc w:val="left"/>
      <w:pPr>
        <w:tabs>
          <w:tab w:val="num" w:pos="1570"/>
        </w:tabs>
        <w:ind w:left="1570" w:hanging="720"/>
      </w:pPr>
      <w:rPr/>
    </w:lvl>
    <w:lvl w:ilvl="3">
      <w:start w:val="1"/>
      <w:numFmt w:val="decimal"/>
      <w:lvlText w:val="%1.%2.%3.%4"/>
      <w:lvlJc w:val="left"/>
      <w:pPr>
        <w:tabs>
          <w:tab w:val="num" w:pos="1995"/>
        </w:tabs>
        <w:ind w:left="1995" w:hanging="720"/>
      </w:pPr>
      <w:rPr/>
    </w:lvl>
    <w:lvl w:ilvl="4">
      <w:start w:val="1"/>
      <w:numFmt w:val="decimal"/>
      <w:lvlText w:val="%1.%2.%3.%4.%5"/>
      <w:lvlJc w:val="left"/>
      <w:pPr>
        <w:tabs>
          <w:tab w:val="num" w:pos="2780"/>
        </w:tabs>
        <w:ind w:left="2780" w:hanging="1080"/>
      </w:pPr>
      <w:rPr/>
    </w:lvl>
    <w:lvl w:ilvl="5">
      <w:start w:val="1"/>
      <w:numFmt w:val="decimal"/>
      <w:lvlText w:val="%1.%2.%3.%4.%5.%6"/>
      <w:lvlJc w:val="left"/>
      <w:pPr>
        <w:tabs>
          <w:tab w:val="num" w:pos="3205"/>
        </w:tabs>
        <w:ind w:left="3205" w:hanging="1080"/>
      </w:pPr>
      <w:rPr/>
    </w:lvl>
    <w:lvl w:ilvl="6">
      <w:start w:val="1"/>
      <w:numFmt w:val="decimal"/>
      <w:lvlText w:val="%1.%2.%3.%4.%5.%6.%7"/>
      <w:lvlJc w:val="left"/>
      <w:pPr>
        <w:tabs>
          <w:tab w:val="num" w:pos="3990"/>
        </w:tabs>
        <w:ind w:left="3990" w:hanging="1440"/>
      </w:pPr>
      <w:rPr/>
    </w:lvl>
    <w:lvl w:ilvl="7">
      <w:start w:val="1"/>
      <w:numFmt w:val="decimal"/>
      <w:lvlText w:val="%1.%2.%3.%4.%5.%6.%7.%8"/>
      <w:lvlJc w:val="left"/>
      <w:pPr>
        <w:tabs>
          <w:tab w:val="num" w:pos="4415"/>
        </w:tabs>
        <w:ind w:left="4415" w:hanging="1440"/>
      </w:pPr>
      <w:rPr/>
    </w:lvl>
    <w:lvl w:ilvl="8">
      <w:start w:val="1"/>
      <w:numFmt w:val="decimal"/>
      <w:lvlText w:val="%1.%2.%3.%4.%5.%6.%7.%8.%9"/>
      <w:lvlJc w:val="left"/>
      <w:pPr>
        <w:tabs>
          <w:tab w:val="num" w:pos="4840"/>
        </w:tabs>
        <w:ind w:left="4840" w:hanging="1440"/>
      </w:pPr>
      <w:rPr/>
    </w:lvl>
  </w:abstractNum>
  <w:abstractNum w:abstractNumId="8">
    <w:lvl w:ilvl="0">
      <w:start w:val="125"/>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851"/>
        </w:tabs>
        <w:ind w:left="851" w:hanging="851"/>
      </w:pPr>
      <w:rPr>
        <w:rFonts w:ascii="ZapfDingbats" w:hAnsi="ZapfDingbats" w:cs="ZapfDingbats" w:hint="default"/>
        <w:sz w:val="20"/>
        <w:i w:val="false"/>
        <w:b/>
        <w:szCs w:val="20"/>
        <w:color w:val="70CEF5"/>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usePrinterMetrics/>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spacing w:lineRule="atLeast" w:line="240" w:before="0" w:after="120"/>
    </w:pPr>
    <w:rPr>
      <w:rFonts w:ascii="Arial" w:hAnsi="Arial" w:eastAsia="Times New Roman" w:cs="Arial"/>
      <w:color w:val="auto"/>
      <w:sz w:val="22"/>
      <w:szCs w:val="20"/>
      <w:lang w:val="en-GB" w:bidi="ar-SA" w:eastAsia="zh-CN"/>
    </w:rPr>
  </w:style>
  <w:style w:type="paragraph" w:styleId="Heading1">
    <w:name w:val="Heading 1"/>
    <w:basedOn w:val="Normal"/>
    <w:next w:val="Normal"/>
    <w:qFormat/>
    <w:pPr>
      <w:keepNext w:val="true"/>
      <w:numPr>
        <w:ilvl w:val="0"/>
        <w:numId w:val="1"/>
      </w:numPr>
      <w:outlineLvl w:val="0"/>
    </w:pPr>
    <w:rPr>
      <w:b/>
      <w:sz w:val="24"/>
    </w:rPr>
  </w:style>
  <w:style w:type="paragraph" w:styleId="Heading2">
    <w:name w:val="Heading 2"/>
    <w:basedOn w:val="Normal"/>
    <w:next w:val="Normal"/>
    <w:qFormat/>
    <w:pPr>
      <w:keepNext w:val="true"/>
      <w:keepLines/>
      <w:widowControl/>
      <w:numPr>
        <w:ilvl w:val="1"/>
        <w:numId w:val="1"/>
      </w:numPr>
      <w:spacing w:lineRule="auto" w:line="276" w:before="200" w:after="0"/>
      <w:outlineLvl w:val="1"/>
    </w:pPr>
    <w:rPr>
      <w:b/>
      <w:sz w:val="24"/>
      <w:lang w:val="en-US"/>
    </w:rPr>
  </w:style>
  <w:style w:type="paragraph" w:styleId="Heading3">
    <w:name w:val="Heading 3"/>
    <w:basedOn w:val="Normal"/>
    <w:next w:val="Normal"/>
    <w:qFormat/>
    <w:pPr>
      <w:keepNext w:val="true"/>
      <w:numPr>
        <w:ilvl w:val="2"/>
        <w:numId w:val="1"/>
      </w:numPr>
      <w:tabs>
        <w:tab w:val="clear" w:pos="720"/>
        <w:tab w:val="left" w:pos="851" w:leader="none"/>
        <w:tab w:val="left" w:pos="1418" w:leader="none"/>
        <w:tab w:val="left" w:pos="2127" w:leader="none"/>
        <w:tab w:val="right" w:pos="8820" w:leader="none"/>
      </w:tabs>
      <w:spacing w:before="0" w:after="240"/>
      <w:outlineLvl w:val="2"/>
    </w:pPr>
    <w:rPr>
      <w:b/>
      <w:sz w:val="24"/>
      <w:szCs w:val="24"/>
      <w:lang w:val="en-US"/>
    </w:rPr>
  </w:style>
  <w:style w:type="paragraph" w:styleId="Heading4">
    <w:name w:val="Heading 4"/>
    <w:basedOn w:val="Normal"/>
    <w:next w:val="Normal"/>
    <w:qFormat/>
    <w:pPr>
      <w:keepNext w:val="true"/>
      <w:numPr>
        <w:ilvl w:val="3"/>
        <w:numId w:val="1"/>
      </w:numPr>
      <w:tabs>
        <w:tab w:val="clear" w:pos="720"/>
        <w:tab w:val="left" w:pos="1418" w:leader="none"/>
        <w:tab w:val="left" w:pos="2127" w:leader="none"/>
        <w:tab w:val="right" w:pos="8820" w:leader="none"/>
      </w:tabs>
      <w:spacing w:before="480" w:after="0"/>
      <w:outlineLvl w:val="3"/>
    </w:pPr>
    <w:rPr>
      <w:b/>
      <w:sz w:val="32"/>
      <w:lang w:val="en-US"/>
    </w:rPr>
  </w:style>
  <w:style w:type="paragraph" w:styleId="Heading5">
    <w:name w:val="Heading 5"/>
    <w:basedOn w:val="Normal"/>
    <w:next w:val="Normal"/>
    <w:qFormat/>
    <w:pPr>
      <w:keepNext w:val="true"/>
      <w:numPr>
        <w:ilvl w:val="4"/>
        <w:numId w:val="1"/>
      </w:numPr>
      <w:spacing w:lineRule="auto" w:line="240" w:before="20" w:after="0"/>
      <w:outlineLvl w:val="4"/>
    </w:pPr>
    <w:rPr>
      <w:rFonts w:cs="Arial"/>
      <w:b/>
      <w:bCs/>
      <w:color w:val="000000"/>
      <w:sz w:val="20"/>
      <w:lang w:val="en-US"/>
    </w:rPr>
  </w:style>
  <w:style w:type="paragraph" w:styleId="Heading6">
    <w:name w:val="Heading 6"/>
    <w:basedOn w:val="Normal"/>
    <w:next w:val="Normal"/>
    <w:qFormat/>
    <w:pPr>
      <w:keepNext w:val="true"/>
      <w:numPr>
        <w:ilvl w:val="5"/>
        <w:numId w:val="1"/>
      </w:numPr>
      <w:spacing w:lineRule="auto" w:line="240" w:before="20" w:after="0"/>
      <w:outlineLvl w:val="5"/>
    </w:pPr>
    <w:rPr>
      <w:rFonts w:cs="Arial"/>
      <w:b/>
      <w:bCs/>
      <w:color w:val="000000"/>
      <w:sz w:val="20"/>
      <w:lang w:val="en-US"/>
    </w:rPr>
  </w:style>
  <w:style w:type="paragraph" w:styleId="Heading7">
    <w:name w:val="Heading 7"/>
    <w:basedOn w:val="Normal"/>
    <w:next w:val="Normal"/>
    <w:qFormat/>
    <w:pPr>
      <w:numPr>
        <w:ilvl w:val="6"/>
        <w:numId w:val="1"/>
      </w:numPr>
      <w:spacing w:before="240" w:after="60"/>
      <w:outlineLvl w:val="6"/>
    </w:pPr>
    <w:rPr>
      <w:rFonts w:ascii="Calibri" w:hAnsi="Calibri" w:eastAsia="Times New Roman" w:cs="Times New Roman"/>
      <w:sz w:val="24"/>
      <w:szCs w:val="24"/>
    </w:rPr>
  </w:style>
  <w:style w:type="paragraph" w:styleId="Heading8">
    <w:name w:val="Heading 8"/>
    <w:basedOn w:val="Normal"/>
    <w:next w:val="Normal"/>
    <w:qFormat/>
    <w:pPr>
      <w:numPr>
        <w:ilvl w:val="7"/>
        <w:numId w:val="1"/>
      </w:numPr>
      <w:spacing w:before="240" w:after="60"/>
      <w:outlineLvl w:val="7"/>
    </w:pPr>
    <w:rPr>
      <w:rFonts w:ascii="Calibri" w:hAnsi="Calibri" w:eastAsia="Times New Roman" w:cs="Times New Roman"/>
      <w:i/>
      <w:iCs/>
      <w:sz w:val="24"/>
      <w:szCs w:val="24"/>
    </w:rPr>
  </w:style>
  <w:style w:type="paragraph" w:styleId="Heading9">
    <w:name w:val="Heading 9"/>
    <w:basedOn w:val="Normal"/>
    <w:next w:val="Normal"/>
    <w:qFormat/>
    <w:pPr>
      <w:numPr>
        <w:ilvl w:val="8"/>
        <w:numId w:val="1"/>
      </w:numPr>
      <w:spacing w:before="240" w:after="60"/>
      <w:outlineLvl w:val="8"/>
    </w:pPr>
    <w:rPr>
      <w:rFonts w:ascii="Cambria" w:hAnsi="Cambria" w:eastAsia="Times New Roman" w:cs="Times New Roman"/>
      <w:szCs w:val="22"/>
    </w:rPr>
  </w:style>
  <w:style w:type="character" w:styleId="WW8Num2z0">
    <w:name w:val="WW8Num2z0"/>
    <w:qFormat/>
    <w:rPr/>
  </w:style>
  <w:style w:type="character" w:styleId="WW8Num3z0">
    <w:name w:val="WW8Num3z0"/>
    <w:qFormat/>
    <w:rPr>
      <w:rFonts w:ascii="Arial" w:hAnsi="Arial" w:eastAsia="SimSun;宋体" w:cs="Aria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WW8Num5z0">
    <w:name w:val="WW8Num5z0"/>
    <w:qFormat/>
    <w:rPr>
      <w:rFonts w:ascii="Symbol" w:hAnsi="Symbol" w:cs="Symbol"/>
      <w:sz w:val="20"/>
    </w:rPr>
  </w:style>
  <w:style w:type="character" w:styleId="WW8Num5z1">
    <w:name w:val="WW8Num5z1"/>
    <w:qFormat/>
    <w:rPr>
      <w:rFonts w:ascii="Courier New" w:hAnsi="Courier New" w:cs="Courier New"/>
      <w:sz w:val="20"/>
    </w:rPr>
  </w:style>
  <w:style w:type="character" w:styleId="WW8Num5z2">
    <w:name w:val="WW8Num5z2"/>
    <w:qFormat/>
    <w:rPr>
      <w:rFonts w:ascii="Wingdings" w:hAnsi="Wingdings" w:cs="Wingdings"/>
      <w:sz w:val="20"/>
    </w:rPr>
  </w:style>
  <w:style w:type="character" w:styleId="WW8Num6z0">
    <w:name w:val="WW8Num6z0"/>
    <w:qFormat/>
    <w:rPr/>
  </w:style>
  <w:style w:type="character" w:styleId="WW8Num7z0">
    <w:name w:val="WW8Num7z0"/>
    <w:qFormat/>
    <w:rPr/>
  </w:style>
  <w:style w:type="character" w:styleId="WW8Num9z0">
    <w:name w:val="WW8Num9z0"/>
    <w:qFormat/>
    <w:rPr>
      <w:rFonts w:ascii="Arial" w:hAnsi="Arial" w:eastAsia="Times New Roman" w:cs="Aria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rFonts w:ascii="ZapfDingbats" w:hAnsi="ZapfDingbats" w:cs="ZapfDingbats"/>
      <w:b/>
      <w:i w:val="false"/>
      <w:color w:val="70CEF5"/>
      <w:sz w:val="20"/>
      <w:szCs w:val="20"/>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AbsatzStandardschriftart">
    <w:name w:val="Absatz-Standardschriftart"/>
    <w:qFormat/>
    <w:rPr>
      <w:rFonts w:ascii="Arial" w:hAnsi="Arial" w:eastAsia="SimSun;宋体" w:cs="Arial"/>
      <w:color w:val="0000FF"/>
      <w:kern w:val="2"/>
      <w:lang w:val="en-US" w:eastAsia="zh-CN" w:bidi="ar-SA"/>
    </w:rPr>
  </w:style>
  <w:style w:type="character" w:styleId="PageNumber">
    <w:name w:val="Page Number"/>
    <w:basedOn w:val="AbsatzStandardschriftart"/>
    <w:rPr/>
  </w:style>
  <w:style w:type="character" w:styleId="FootnoteCharacters">
    <w:name w:val="Footnote Characters"/>
    <w:qFormat/>
    <w:rPr>
      <w:rFonts w:ascii="Arial" w:hAnsi="Arial" w:eastAsia="SimSun;宋体" w:cs="Arial"/>
      <w:color w:val="0000FF"/>
      <w:kern w:val="2"/>
      <w:vertAlign w:val="superscript"/>
      <w:lang w:val="en-US" w:eastAsia="zh-CN" w:bidi="ar-SA"/>
    </w:rPr>
  </w:style>
  <w:style w:type="character" w:styleId="EndnoteCharacters">
    <w:name w:val="Endnote Characters"/>
    <w:qFormat/>
    <w:rPr>
      <w:rFonts w:ascii="Arial" w:hAnsi="Arial" w:eastAsia="SimSun;宋体" w:cs="Arial"/>
      <w:color w:val="0000FF"/>
      <w:kern w:val="2"/>
      <w:vertAlign w:val="superscript"/>
      <w:lang w:val="en-US" w:eastAsia="zh-CN" w:bidi="ar-SA"/>
    </w:rPr>
  </w:style>
  <w:style w:type="character" w:styleId="StrongEmphasis">
    <w:name w:val="Strong Emphasis"/>
    <w:qFormat/>
    <w:rPr>
      <w:rFonts w:ascii="Arial" w:hAnsi="Arial" w:eastAsia="SimSun;宋体" w:cs="Arial"/>
      <w:b/>
      <w:bCs/>
      <w:color w:val="0000FF"/>
      <w:kern w:val="2"/>
      <w:lang w:val="en-US" w:eastAsia="zh-CN" w:bidi="ar-SA"/>
    </w:rPr>
  </w:style>
  <w:style w:type="character" w:styleId="Berschrift1Zchn">
    <w:name w:val="Überschrift 1 Zchn"/>
    <w:qFormat/>
    <w:rPr>
      <w:rFonts w:ascii="Arial" w:hAnsi="Arial" w:cs="Arial"/>
      <w:b/>
      <w:sz w:val="24"/>
      <w:lang w:val="en-GB"/>
    </w:rPr>
  </w:style>
  <w:style w:type="character" w:styleId="HeadingCar">
    <w:name w:val="Heading Car"/>
    <w:qFormat/>
    <w:rPr>
      <w:rFonts w:ascii="Arial" w:hAnsi="Arial" w:cs="Arial"/>
      <w:b/>
      <w:sz w:val="22"/>
      <w:lang w:val="en-GB" w:bidi="ar-SA"/>
    </w:rPr>
  </w:style>
  <w:style w:type="character" w:styleId="InternetLink">
    <w:name w:val="Hyperlink"/>
    <w:rPr>
      <w:rFonts w:ascii="Arial" w:hAnsi="Arial" w:eastAsia="SimSun;宋体" w:cs="Arial"/>
      <w:color w:val="0000FF"/>
      <w:kern w:val="2"/>
      <w:u w:val="single"/>
      <w:lang w:val="en-US" w:eastAsia="zh-CN" w:bidi="ar-SA"/>
    </w:rPr>
  </w:style>
  <w:style w:type="character" w:styleId="Berschrift2Zchn">
    <w:name w:val="Überschrift 2 Zchn"/>
    <w:qFormat/>
    <w:rPr>
      <w:rFonts w:ascii="Arial" w:hAnsi="Arial" w:cs="Arial"/>
      <w:b/>
      <w:sz w:val="24"/>
      <w:lang w:val="en-US"/>
    </w:rPr>
  </w:style>
  <w:style w:type="character" w:styleId="TitelZchn">
    <w:name w:val="Titel Zchn"/>
    <w:qFormat/>
    <w:rPr>
      <w:rFonts w:ascii="Cambria" w:hAnsi="Cambria" w:eastAsia="Times New Roman" w:cs="Times New Roman"/>
      <w:b/>
      <w:bCs/>
      <w:color w:val="0000FF"/>
      <w:kern w:val="2"/>
      <w:sz w:val="32"/>
      <w:szCs w:val="32"/>
      <w:lang w:val="en-GB" w:bidi="ar-SA"/>
    </w:rPr>
  </w:style>
  <w:style w:type="character" w:styleId="Berschrift7Zchn">
    <w:name w:val="Überschrift 7 Zchn"/>
    <w:qFormat/>
    <w:rPr>
      <w:rFonts w:ascii="Calibri" w:hAnsi="Calibri" w:cs="Calibri"/>
      <w:sz w:val="24"/>
      <w:szCs w:val="24"/>
      <w:lang w:val="en-GB"/>
    </w:rPr>
  </w:style>
  <w:style w:type="character" w:styleId="Berschrift8Zchn">
    <w:name w:val="Überschrift 8 Zchn"/>
    <w:qFormat/>
    <w:rPr>
      <w:rFonts w:ascii="Calibri" w:hAnsi="Calibri" w:cs="Calibri"/>
      <w:i/>
      <w:iCs/>
      <w:sz w:val="24"/>
      <w:szCs w:val="24"/>
      <w:lang w:val="en-GB"/>
    </w:rPr>
  </w:style>
  <w:style w:type="character" w:styleId="Berschrift9Zchn">
    <w:name w:val="Überschrift 9 Zchn"/>
    <w:qFormat/>
    <w:rPr>
      <w:rFonts w:ascii="Cambria" w:hAnsi="Cambria" w:cs="Cambria"/>
      <w:sz w:val="22"/>
      <w:szCs w:val="22"/>
      <w:lang w:val="en-GB"/>
    </w:rPr>
  </w:style>
  <w:style w:type="character" w:styleId="NOChar">
    <w:name w:val="NO Char"/>
    <w:qFormat/>
    <w:rPr>
      <w:lang w:val="en-GB"/>
    </w:rPr>
  </w:style>
  <w:style w:type="character" w:styleId="Applestylespan">
    <w:name w:val="apple-style-span"/>
    <w:qFormat/>
    <w:rPr/>
  </w:style>
  <w:style w:type="character" w:styleId="TextkrperZchn">
    <w:name w:val="Textkörper Zchn"/>
    <w:qFormat/>
    <w:rPr>
      <w:rFonts w:ascii="Arial" w:hAnsi="Arial" w:cs="Arial"/>
      <w:lang w:val="en-US"/>
    </w:rPr>
  </w:style>
  <w:style w:type="character" w:styleId="Berschrift3Zchn">
    <w:name w:val="Überschrift 3 Zchn"/>
    <w:qFormat/>
    <w:rPr>
      <w:rFonts w:ascii="Arial" w:hAnsi="Arial" w:cs="Arial"/>
      <w:b/>
      <w:sz w:val="24"/>
      <w:szCs w:val="24"/>
      <w:lang w:val="en-US"/>
    </w:rPr>
  </w:style>
  <w:style w:type="character" w:styleId="KopfzeileZchn">
    <w:name w:val="Kopfzeile Zchn"/>
    <w:qFormat/>
    <w:rPr>
      <w:rFonts w:ascii="Arial" w:hAnsi="Arial" w:cs="Arial"/>
      <w:sz w:val="22"/>
      <w:lang w:val="en-GB"/>
    </w:rPr>
  </w:style>
  <w:style w:type="character" w:styleId="Kommentarzeichen">
    <w:name w:val="Kommentarzeichen"/>
    <w:qFormat/>
    <w:rPr>
      <w:rFonts w:ascii="Arial" w:hAnsi="Arial" w:eastAsia="SimSun;宋体" w:cs="Arial"/>
      <w:color w:val="0000FF"/>
      <w:kern w:val="2"/>
      <w:sz w:val="16"/>
      <w:szCs w:val="16"/>
      <w:lang w:val="en-US" w:eastAsia="zh-CN" w:bidi="ar-SA"/>
    </w:rPr>
  </w:style>
  <w:style w:type="character" w:styleId="KommentartextZchn">
    <w:name w:val="Kommentartext Zchn"/>
    <w:qFormat/>
    <w:rPr>
      <w:rFonts w:ascii="Arial" w:hAnsi="Arial" w:eastAsia="SimSun;宋体" w:cs="Arial"/>
      <w:color w:val="0000FF"/>
      <w:kern w:val="2"/>
      <w:lang w:val="en-US" w:bidi="ar-SA"/>
    </w:rPr>
  </w:style>
  <w:style w:type="character" w:styleId="Authoravvz78zmz82zyz86zl944z88zz73z8z75zz90z">
    <w:name w:val="author-a-vvz78zmz82zyz86zl944z88zz73z8z75zz90z"/>
    <w:qFormat/>
    <w:rPr/>
  </w:style>
  <w:style w:type="character" w:styleId="Authoradz75zlz90zz78zap5s2voz70zgz68zz72z">
    <w:name w:val="author-a-dz75zlz90zz78zap5s2voz70zgz68zz72z"/>
    <w:qFormat/>
    <w:rPr/>
  </w:style>
  <w:style w:type="character" w:styleId="Authoraz82zpi8a0esz84zz73zgvsz88z8p">
    <w:name w:val="author-a-z82zpi8a0esz84zz73zgvsz88z8p"/>
    <w:qFormat/>
    <w:rPr/>
  </w:style>
  <w:style w:type="character" w:styleId="Authoraz80zz71zuz77z0xw4z67zsz71ze0xz71z2">
    <w:name w:val="author-a-z80zz71zuz77z0xw4z67zsz71ze0xz71z2"/>
    <w:qFormat/>
    <w:rPr/>
  </w:style>
  <w:style w:type="character" w:styleId="Authoraz73zwz122zz75zrz83zz83zuz84zez69zz87zyz89zuz85z">
    <w:name w:val="author-a-z73zwz122zz75zrz83zz83zuz84zez69zz87zyz89zuz85z"/>
    <w:qFormat/>
    <w:rPr/>
  </w:style>
  <w:style w:type="character" w:styleId="Authoraz77zdz122z2z87zz79zz122zl7gz79z7z85zz89zrz90z">
    <w:name w:val="author-a-z77zdz122z2z87zz79zz122zl7gz79z7z85zz89zrz90z"/>
    <w:qFormat/>
    <w:rPr/>
  </w:style>
  <w:style w:type="character" w:styleId="Authoraqz85zz122znz65zegz70z0z76zz89zz74zaz90zmz76z">
    <w:name w:val="author-a-qz85zz122znz65zegz70z0z76zz89zz74zaz90zmz76z"/>
    <w:qFormat/>
    <w:rPr/>
  </w:style>
  <w:style w:type="character" w:styleId="Authorayez66zh22x4sgez82zz73zw4z88z">
    <w:name w:val="author-a-yez66zh22x4sgez82zz73zw4z88z"/>
    <w:qFormat/>
    <w:rPr/>
  </w:style>
  <w:style w:type="character" w:styleId="Authoraz76zz85zz79zz80zz66zdxz85zz84z2ioz77zz76zz69zz66z">
    <w:name w:val="author-a-z76zz85zz79zz80zz66zdxz85zz84z2ioz77zz76zz69zz66z"/>
    <w:qFormat/>
    <w:rPr/>
  </w:style>
  <w:style w:type="character" w:styleId="Authoraz69zz89zz83zoz67zz89z3z74znz83zz79zz76zlhz70zo">
    <w:name w:val="author-a-z69zz89zz83zoz67zz89z3z74znz83zz79zz76zlhz70zo"/>
    <w:qFormat/>
    <w:rPr/>
  </w:style>
  <w:style w:type="character" w:styleId="Authoracz74zpz77zh5nyim5z88zz72zkfz89z">
    <w:name w:val="author-a-cz74zpz77zh5nyim5z88zz72zkfz89z"/>
    <w:qFormat/>
    <w:rPr/>
  </w:style>
  <w:style w:type="character" w:styleId="Authoraez76zaiz68zkz81zb0dbz71z6rvz69z">
    <w:name w:val="author-a-ez76zaiz68zkz81zb0dbz71z6rvz69z"/>
    <w:qFormat/>
    <w:rPr/>
  </w:style>
  <w:style w:type="character" w:styleId="Authoraz80zz82zl5z74zz65zhz81zz87z5z86ztz85zz86z7z81z">
    <w:name w:val="author-a-z80zz82zl5z74zz65zhz81zz87z5z86ztz85zz86z7z81z"/>
    <w:qFormat/>
    <w:rPr/>
  </w:style>
  <w:style w:type="character" w:styleId="Authoraz82z1z84zjz88zz76ztz90ziraaz87zz71zg3">
    <w:name w:val="author-a-z82z1z84zjz88zz76ztz90ziraaz87zz71zg3"/>
    <w:qFormat/>
    <w:rPr/>
  </w:style>
  <w:style w:type="character" w:styleId="Authoracz81zmz90zxz67zz68zz70zwn8z122zweja">
    <w:name w:val="author-a-cz81zmz90zxz67zz68zz70zwn8z122zweja"/>
    <w:qFormat/>
    <w:rPr/>
  </w:style>
  <w:style w:type="character" w:styleId="Authorabz74zcdz81zlz86zm7z76zz76zu00uz79z">
    <w:name w:val="author-a-bz74zcdz81zlz86zm7z76zz76zu00uz79z"/>
    <w:qFormat/>
    <w:rPr/>
  </w:style>
  <w:style w:type="character" w:styleId="Authoraz80z9z65ztbw2z79zz65zz90ze2z76zofz75z">
    <w:name w:val="author-a-z80z9z65ztbw2z79zz65zz90ze2z76zofz75z"/>
    <w:qFormat/>
    <w:rPr/>
  </w:style>
  <w:style w:type="character" w:styleId="Authora06z73zz68zz84zuwz72ziz83z7rgjz79z6">
    <w:name w:val="author-a-06z73zz68zz84zuwz72ziz83z7rgjz79z6"/>
    <w:qFormat/>
    <w:rPr/>
  </w:style>
  <w:style w:type="character" w:styleId="Authorasz74zqf8s9hrz75zwl1hz76zk">
    <w:name w:val="author-a-sz74zqf8s9hrz75zwl1hz76zk"/>
    <w:qFormat/>
    <w:rPr/>
  </w:style>
  <w:style w:type="character" w:styleId="Authoraz82z2z70zgz77zhfz84zz70zz66zfqnz68zus">
    <w:name w:val="author-a-z82z2z70zgz77zhfz84zz70zz66zfqnz68zus"/>
    <w:qFormat/>
    <w:rPr/>
  </w:style>
  <w:style w:type="character" w:styleId="Authoraarz76zez73zkf5mz70zrz82zz80zfz74zy">
    <w:name w:val="author-a-arz76zez73zkf5mz70zrz82zz80zfz74zy"/>
    <w:qFormat/>
    <w:rPr/>
  </w:style>
  <w:style w:type="character" w:styleId="Authoraz88zz89z3cz81ztz84zwz90z49z80z3z83z8k">
    <w:name w:val="author-a-z88zz89z3cz81ztz84zwz90z49z80z3z83z8k"/>
    <w:qFormat/>
    <w:rPr/>
  </w:style>
  <w:style w:type="character" w:styleId="Authoraz66zz70zv4z82zz80zz88z1294kh8z89z2">
    <w:name w:val="author-a-z66zz70zv4z82zz80zz88z1294kh8z89z2"/>
    <w:qFormat/>
    <w:rPr/>
  </w:style>
  <w:style w:type="character" w:styleId="VisitedInternetLink">
    <w:name w:val="FollowedHyperlink"/>
    <w:rPr>
      <w:rFonts w:ascii="Arial" w:hAnsi="Arial" w:eastAsia="SimSun;宋体" w:cs="Arial"/>
      <w:color w:val="800080"/>
      <w:kern w:val="2"/>
      <w:u w:val="single"/>
      <w:lang w:val="en-US" w:eastAsia="zh-CN" w:bidi="ar-SA"/>
    </w:rPr>
  </w:style>
  <w:style w:type="character" w:styleId="KommentarthemaZchn">
    <w:name w:val="Kommentarthema Zchn"/>
    <w:qFormat/>
    <w:rPr>
      <w:rFonts w:ascii="Arial" w:hAnsi="Arial" w:eastAsia="SimSun;宋体" w:cs="Arial"/>
      <w:b/>
      <w:bCs/>
      <w:color w:val="0000FF"/>
      <w:kern w:val="2"/>
      <w:lang w:val="en-US" w:bidi="ar-SA"/>
    </w:rPr>
  </w:style>
  <w:style w:type="character" w:styleId="UntertitelZchn">
    <w:name w:val="Untertitel Zchn"/>
    <w:qFormat/>
    <w:rPr>
      <w:rFonts w:ascii="Calibri" w:hAnsi="Calibri" w:eastAsia="SimSun;宋体" w:cs="Arial"/>
      <w:b/>
      <w:bCs/>
      <w:color w:val="345A8A"/>
      <w:kern w:val="2"/>
      <w:sz w:val="30"/>
      <w:szCs w:val="30"/>
      <w:lang w:val="en-US" w:bidi="ar-SA"/>
    </w:rPr>
  </w:style>
  <w:style w:type="character" w:styleId="DatumZchn">
    <w:name w:val="Datum Zchn"/>
    <w:qFormat/>
    <w:rPr>
      <w:rFonts w:ascii="Cambria" w:hAnsi="Cambria" w:eastAsia="Cambria" w:cs="Arial"/>
      <w:color w:val="0000FF"/>
      <w:kern w:val="2"/>
      <w:sz w:val="24"/>
      <w:szCs w:val="24"/>
      <w:lang w:val="en-US" w:bidi="ar-SA"/>
    </w:rPr>
  </w:style>
  <w:style w:type="character" w:styleId="BeschriftungZchn">
    <w:name w:val="Beschriftung Zchn"/>
    <w:qFormat/>
    <w:rPr>
      <w:rFonts w:ascii="Arial" w:hAnsi="Arial" w:cs="Arial"/>
      <w:b/>
      <w:lang w:val="en-GB"/>
    </w:rPr>
  </w:style>
  <w:style w:type="character" w:styleId="VerbatimChar">
    <w:name w:val="Verbatim Char"/>
    <w:qFormat/>
    <w:rPr>
      <w:rFonts w:ascii="Consolas" w:hAnsi="Consolas" w:cs="Consolas"/>
      <w:sz w:val="22"/>
    </w:rPr>
  </w:style>
  <w:style w:type="character" w:styleId="KeywordTok">
    <w:name w:val="KeywordTok"/>
    <w:qFormat/>
    <w:rPr>
      <w:rFonts w:ascii="Consolas" w:hAnsi="Consolas" w:cs="Consolas"/>
      <w:b/>
      <w:color w:val="007020"/>
      <w:sz w:val="22"/>
    </w:rPr>
  </w:style>
  <w:style w:type="character" w:styleId="DataTypeTok">
    <w:name w:val="DataTypeTok"/>
    <w:qFormat/>
    <w:rPr>
      <w:rFonts w:ascii="Consolas" w:hAnsi="Consolas" w:cs="Consolas"/>
      <w:color w:val="902000"/>
      <w:sz w:val="22"/>
    </w:rPr>
  </w:style>
  <w:style w:type="character" w:styleId="DecValTok">
    <w:name w:val="DecValTok"/>
    <w:qFormat/>
    <w:rPr>
      <w:rFonts w:ascii="Consolas" w:hAnsi="Consolas" w:cs="Consolas"/>
      <w:color w:val="40A070"/>
      <w:sz w:val="22"/>
    </w:rPr>
  </w:style>
  <w:style w:type="character" w:styleId="BaseNTok">
    <w:name w:val="BaseNTok"/>
    <w:qFormat/>
    <w:rPr>
      <w:rFonts w:ascii="Consolas" w:hAnsi="Consolas" w:cs="Consolas"/>
      <w:color w:val="40A070"/>
      <w:sz w:val="22"/>
    </w:rPr>
  </w:style>
  <w:style w:type="character" w:styleId="FloatTok">
    <w:name w:val="FloatTok"/>
    <w:qFormat/>
    <w:rPr>
      <w:rFonts w:ascii="Consolas" w:hAnsi="Consolas" w:cs="Consolas"/>
      <w:color w:val="40A070"/>
      <w:sz w:val="22"/>
    </w:rPr>
  </w:style>
  <w:style w:type="character" w:styleId="ConstantTok">
    <w:name w:val="ConstantTok"/>
    <w:qFormat/>
    <w:rPr>
      <w:rFonts w:ascii="Consolas" w:hAnsi="Consolas" w:cs="Consolas"/>
      <w:color w:val="880000"/>
      <w:sz w:val="22"/>
    </w:rPr>
  </w:style>
  <w:style w:type="character" w:styleId="CharTok">
    <w:name w:val="CharTok"/>
    <w:qFormat/>
    <w:rPr>
      <w:rFonts w:ascii="Consolas" w:hAnsi="Consolas" w:cs="Consolas"/>
      <w:color w:val="4070A0"/>
      <w:sz w:val="22"/>
    </w:rPr>
  </w:style>
  <w:style w:type="character" w:styleId="SpecialCharTok">
    <w:name w:val="SpecialCharTok"/>
    <w:qFormat/>
    <w:rPr>
      <w:rFonts w:ascii="Consolas" w:hAnsi="Consolas" w:cs="Consolas"/>
      <w:color w:val="4070A0"/>
      <w:sz w:val="22"/>
    </w:rPr>
  </w:style>
  <w:style w:type="character" w:styleId="StringTok">
    <w:name w:val="StringTok"/>
    <w:qFormat/>
    <w:rPr>
      <w:rFonts w:ascii="Consolas" w:hAnsi="Consolas" w:cs="Consolas"/>
      <w:color w:val="4070A0"/>
      <w:sz w:val="22"/>
    </w:rPr>
  </w:style>
  <w:style w:type="character" w:styleId="VerbatimStringTok">
    <w:name w:val="VerbatimStringTok"/>
    <w:qFormat/>
    <w:rPr>
      <w:rFonts w:ascii="Consolas" w:hAnsi="Consolas" w:cs="Consolas"/>
      <w:color w:val="4070A0"/>
      <w:sz w:val="22"/>
    </w:rPr>
  </w:style>
  <w:style w:type="character" w:styleId="SpecialStringTok">
    <w:name w:val="SpecialStringTok"/>
    <w:qFormat/>
    <w:rPr>
      <w:rFonts w:ascii="Consolas" w:hAnsi="Consolas" w:cs="Consolas"/>
      <w:color w:val="BB6688"/>
      <w:sz w:val="22"/>
    </w:rPr>
  </w:style>
  <w:style w:type="character" w:styleId="ImportTok">
    <w:name w:val="ImportTok"/>
    <w:qFormat/>
    <w:rPr/>
  </w:style>
  <w:style w:type="character" w:styleId="CommentTok">
    <w:name w:val="CommentTok"/>
    <w:qFormat/>
    <w:rPr>
      <w:rFonts w:ascii="Consolas" w:hAnsi="Consolas" w:cs="Consolas"/>
      <w:i/>
      <w:color w:val="60A0B0"/>
      <w:sz w:val="22"/>
    </w:rPr>
  </w:style>
  <w:style w:type="character" w:styleId="DocumentationTok">
    <w:name w:val="DocumentationTok"/>
    <w:qFormat/>
    <w:rPr>
      <w:rFonts w:ascii="Consolas" w:hAnsi="Consolas" w:cs="Consolas"/>
      <w:i/>
      <w:color w:val="BA2121"/>
      <w:sz w:val="22"/>
    </w:rPr>
  </w:style>
  <w:style w:type="character" w:styleId="AnnotationTok">
    <w:name w:val="AnnotationTok"/>
    <w:qFormat/>
    <w:rPr>
      <w:rFonts w:ascii="Consolas" w:hAnsi="Consolas" w:cs="Consolas"/>
      <w:b/>
      <w:i/>
      <w:color w:val="60A0B0"/>
      <w:sz w:val="22"/>
    </w:rPr>
  </w:style>
  <w:style w:type="character" w:styleId="CommentVarTok">
    <w:name w:val="CommentVarTok"/>
    <w:qFormat/>
    <w:rPr>
      <w:rFonts w:ascii="Consolas" w:hAnsi="Consolas" w:cs="Consolas"/>
      <w:b/>
      <w:i/>
      <w:color w:val="60A0B0"/>
      <w:sz w:val="22"/>
    </w:rPr>
  </w:style>
  <w:style w:type="character" w:styleId="OtherTok">
    <w:name w:val="OtherTok"/>
    <w:qFormat/>
    <w:rPr>
      <w:rFonts w:ascii="Consolas" w:hAnsi="Consolas" w:cs="Consolas"/>
      <w:color w:val="007020"/>
      <w:sz w:val="22"/>
    </w:rPr>
  </w:style>
  <w:style w:type="character" w:styleId="FunctionTok">
    <w:name w:val="FunctionTok"/>
    <w:qFormat/>
    <w:rPr>
      <w:rFonts w:ascii="Consolas" w:hAnsi="Consolas" w:cs="Consolas"/>
      <w:color w:val="06287E"/>
      <w:sz w:val="22"/>
    </w:rPr>
  </w:style>
  <w:style w:type="character" w:styleId="VariableTok">
    <w:name w:val="VariableTok"/>
    <w:qFormat/>
    <w:rPr>
      <w:rFonts w:ascii="Consolas" w:hAnsi="Consolas" w:cs="Consolas"/>
      <w:color w:val="19177C"/>
      <w:sz w:val="22"/>
    </w:rPr>
  </w:style>
  <w:style w:type="character" w:styleId="ControlFlowTok">
    <w:name w:val="ControlFlowTok"/>
    <w:qFormat/>
    <w:rPr>
      <w:rFonts w:ascii="Consolas" w:hAnsi="Consolas" w:cs="Consolas"/>
      <w:b/>
      <w:color w:val="007020"/>
      <w:sz w:val="22"/>
    </w:rPr>
  </w:style>
  <w:style w:type="character" w:styleId="OperatorTok">
    <w:name w:val="OperatorTok"/>
    <w:qFormat/>
    <w:rPr>
      <w:rFonts w:ascii="Consolas" w:hAnsi="Consolas" w:cs="Consolas"/>
      <w:color w:val="666666"/>
      <w:sz w:val="22"/>
    </w:rPr>
  </w:style>
  <w:style w:type="character" w:styleId="BuiltInTok">
    <w:name w:val="BuiltInTok"/>
    <w:qFormat/>
    <w:rPr/>
  </w:style>
  <w:style w:type="character" w:styleId="ExtensionTok">
    <w:name w:val="ExtensionTok"/>
    <w:qFormat/>
    <w:rPr/>
  </w:style>
  <w:style w:type="character" w:styleId="PreprocessorTok">
    <w:name w:val="PreprocessorTok"/>
    <w:qFormat/>
    <w:rPr>
      <w:rFonts w:ascii="Consolas" w:hAnsi="Consolas" w:cs="Consolas"/>
      <w:color w:val="BC7A00"/>
      <w:sz w:val="22"/>
    </w:rPr>
  </w:style>
  <w:style w:type="character" w:styleId="AttributeTok">
    <w:name w:val="AttributeTok"/>
    <w:qFormat/>
    <w:rPr>
      <w:rFonts w:ascii="Consolas" w:hAnsi="Consolas" w:cs="Consolas"/>
      <w:color w:val="7D9029"/>
      <w:sz w:val="22"/>
    </w:rPr>
  </w:style>
  <w:style w:type="character" w:styleId="RegionMarkerTok">
    <w:name w:val="RegionMarkerTok"/>
    <w:qFormat/>
    <w:rPr/>
  </w:style>
  <w:style w:type="character" w:styleId="InformationTok">
    <w:name w:val="InformationTok"/>
    <w:qFormat/>
    <w:rPr>
      <w:rFonts w:ascii="Consolas" w:hAnsi="Consolas" w:cs="Consolas"/>
      <w:b/>
      <w:i/>
      <w:color w:val="60A0B0"/>
      <w:sz w:val="22"/>
    </w:rPr>
  </w:style>
  <w:style w:type="character" w:styleId="WarningTok">
    <w:name w:val="WarningTok"/>
    <w:qFormat/>
    <w:rPr>
      <w:rFonts w:ascii="Consolas" w:hAnsi="Consolas" w:cs="Consolas"/>
      <w:b/>
      <w:i/>
      <w:color w:val="60A0B0"/>
      <w:sz w:val="22"/>
    </w:rPr>
  </w:style>
  <w:style w:type="character" w:styleId="AlertTok">
    <w:name w:val="AlertTok"/>
    <w:qFormat/>
    <w:rPr>
      <w:rFonts w:ascii="Consolas" w:hAnsi="Consolas" w:cs="Consolas"/>
      <w:b/>
      <w:color w:val="FF0000"/>
      <w:sz w:val="22"/>
    </w:rPr>
  </w:style>
  <w:style w:type="character" w:styleId="ErrorTok">
    <w:name w:val="ErrorTok"/>
    <w:qFormat/>
    <w:rPr>
      <w:rFonts w:ascii="Consolas" w:hAnsi="Consolas" w:cs="Consolas"/>
      <w:b/>
      <w:color w:val="FF0000"/>
      <w:sz w:val="22"/>
    </w:rPr>
  </w:style>
  <w:style w:type="character" w:styleId="NormalTok">
    <w:name w:val="NormalTok"/>
    <w:qFormat/>
    <w:rPr/>
  </w:style>
  <w:style w:type="character" w:styleId="Berschrift6Zchn">
    <w:name w:val="Überschrift 6 Zchn"/>
    <w:qFormat/>
    <w:rPr>
      <w:rFonts w:ascii="Arial" w:hAnsi="Arial" w:cs="Arial"/>
      <w:b/>
      <w:bCs/>
      <w:color w:val="000000"/>
      <w:lang w:val="en-US"/>
    </w:rPr>
  </w:style>
  <w:style w:type="character" w:styleId="SprechblasentextZchn">
    <w:name w:val="Sprechblasentext Zchn"/>
    <w:qFormat/>
    <w:rPr>
      <w:rFonts w:ascii="Tahoma" w:hAnsi="Tahoma" w:cs="Tahoma"/>
      <w:sz w:val="16"/>
      <w:szCs w:val="16"/>
      <w:lang w:val="en-GB"/>
    </w:rPr>
  </w:style>
  <w:style w:type="character" w:styleId="IndexLink">
    <w:name w:val="Index Link"/>
    <w:qFormat/>
    <w:rPr/>
  </w:style>
  <w:style w:type="paragraph" w:styleId="Heading">
    <w:name w:val="Heading"/>
    <w:basedOn w:val="Normal"/>
    <w:next w:val="Normal"/>
    <w:qFormat/>
    <w:pPr>
      <w:spacing w:before="240" w:after="60"/>
      <w:jc w:val="center"/>
      <w:outlineLvl w:val="0"/>
    </w:pPr>
    <w:rPr>
      <w:rFonts w:ascii="Cambria" w:hAnsi="Cambria" w:eastAsia="Times New Roman" w:cs="Times New Roman"/>
      <w:b/>
      <w:bCs/>
      <w:kern w:val="2"/>
      <w:sz w:val="32"/>
      <w:szCs w:val="32"/>
    </w:rPr>
  </w:style>
  <w:style w:type="paragraph" w:styleId="TextBody">
    <w:name w:val="Body Text"/>
    <w:basedOn w:val="Normal"/>
    <w:pPr>
      <w:jc w:val="both"/>
    </w:pPr>
    <w:rPr>
      <w:sz w:val="20"/>
      <w:lang w:val="en-US"/>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widowControl/>
      <w:tabs>
        <w:tab w:val="clear" w:pos="720"/>
        <w:tab w:val="center" w:pos="4819" w:leader="none"/>
        <w:tab w:val="right" w:pos="9071" w:leader="none"/>
      </w:tabs>
      <w:jc w:val="both"/>
    </w:pPr>
    <w:rPr>
      <w:rFonts w:ascii="Arial" w:hAnsi="Arial" w:cs="Arial"/>
    </w:rPr>
  </w:style>
  <w:style w:type="paragraph" w:styleId="Footer">
    <w:name w:val="Footer"/>
    <w:basedOn w:val="Normal"/>
    <w:pPr>
      <w:tabs>
        <w:tab w:val="clear" w:pos="720"/>
        <w:tab w:val="center" w:pos="4320" w:leader="none"/>
        <w:tab w:val="right" w:pos="8640" w:leader="none"/>
      </w:tabs>
    </w:pPr>
    <w:rPr/>
  </w:style>
  <w:style w:type="paragraph" w:styleId="Footnote">
    <w:name w:val="Footnote Text"/>
    <w:basedOn w:val="Normal"/>
    <w:pPr/>
    <w:rPr>
      <w:sz w:val="20"/>
    </w:rPr>
  </w:style>
  <w:style w:type="paragraph" w:styleId="WWHeading">
    <w:name w:val="WW-Heading"/>
    <w:basedOn w:val="Normal"/>
    <w:qFormat/>
    <w:pPr>
      <w:ind w:left="1260" w:hanging="551"/>
    </w:pPr>
    <w:rPr>
      <w:b/>
    </w:rPr>
  </w:style>
  <w:style w:type="paragraph" w:styleId="TextBodyIndent">
    <w:name w:val="Body Text Indent"/>
    <w:basedOn w:val="Normal"/>
    <w:pPr>
      <w:tabs>
        <w:tab w:val="clear" w:pos="720"/>
        <w:tab w:val="left" w:pos="6379" w:leader="none"/>
      </w:tabs>
      <w:spacing w:before="0" w:after="0"/>
      <w:ind w:left="1454" w:hanging="461"/>
    </w:pPr>
    <w:rPr>
      <w:color w:val="000000"/>
      <w:sz w:val="16"/>
      <w:lang w:val="en-US"/>
    </w:rPr>
  </w:style>
  <w:style w:type="paragraph" w:styleId="IndentText">
    <w:name w:val="Indent Text"/>
    <w:basedOn w:val="Normal"/>
    <w:qFormat/>
    <w:pPr>
      <w:widowControl/>
      <w:tabs>
        <w:tab w:val="clear" w:pos="720"/>
        <w:tab w:val="left" w:pos="1620" w:leader="none"/>
        <w:tab w:val="left" w:pos="1980" w:leader="none"/>
      </w:tabs>
      <w:spacing w:lineRule="auto" w:line="240"/>
      <w:ind w:left="720" w:hanging="0"/>
      <w:jc w:val="both"/>
    </w:pPr>
    <w:rPr>
      <w:sz w:val="20"/>
      <w:lang w:val="en-US"/>
    </w:rPr>
  </w:style>
  <w:style w:type="paragraph" w:styleId="Endnote">
    <w:name w:val="Endnote Text"/>
    <w:basedOn w:val="Normal"/>
    <w:pPr/>
    <w:rPr>
      <w:sz w:val="20"/>
    </w:rPr>
  </w:style>
  <w:style w:type="paragraph" w:styleId="TextkrperEinzug2">
    <w:name w:val="Textkörper-Einzug 2"/>
    <w:basedOn w:val="Normal"/>
    <w:qFormat/>
    <w:pPr>
      <w:tabs>
        <w:tab w:val="clear" w:pos="720"/>
        <w:tab w:val="left" w:pos="1560" w:leader="none"/>
        <w:tab w:val="left" w:pos="6379" w:leader="none"/>
      </w:tabs>
      <w:spacing w:before="0" w:after="0"/>
      <w:ind w:left="6379" w:hanging="4820"/>
    </w:pPr>
    <w:rPr>
      <w:bCs/>
      <w:color w:val="000000"/>
      <w:sz w:val="18"/>
      <w:lang w:val="en-US"/>
    </w:rPr>
  </w:style>
  <w:style w:type="paragraph" w:styleId="TextkrperEinzug3">
    <w:name w:val="Textkörper-Einzug 3"/>
    <w:basedOn w:val="Normal"/>
    <w:qFormat/>
    <w:pPr>
      <w:tabs>
        <w:tab w:val="clear" w:pos="720"/>
        <w:tab w:val="left" w:pos="1560" w:leader="none"/>
        <w:tab w:val="left" w:pos="6379" w:leader="none"/>
      </w:tabs>
      <w:spacing w:before="0" w:after="0"/>
      <w:ind w:left="6379" w:hanging="4820"/>
    </w:pPr>
    <w:rPr>
      <w:bCs/>
      <w:color w:val="FF0000"/>
      <w:sz w:val="18"/>
      <w:lang w:val="en-US"/>
    </w:rPr>
  </w:style>
  <w:style w:type="paragraph" w:styleId="PL">
    <w:name w:val="PL"/>
    <w:qFormat/>
    <w:pPr>
      <w:widowControl/>
      <w:tabs>
        <w:tab w:val="clear" w:pos="720"/>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US" w:eastAsia="en-US" w:bidi="ar-SA"/>
    </w:rPr>
  </w:style>
  <w:style w:type="paragraph" w:styleId="HE">
    <w:name w:val="HE"/>
    <w:basedOn w:val="Normal"/>
    <w:qFormat/>
    <w:pPr>
      <w:widowControl/>
      <w:spacing w:lineRule="auto" w:line="240" w:before="0" w:after="0"/>
    </w:pPr>
    <w:rPr>
      <w:b/>
      <w:sz w:val="20"/>
    </w:rPr>
  </w:style>
  <w:style w:type="paragraph" w:styleId="TAH">
    <w:name w:val="TAH"/>
    <w:basedOn w:val="Normal"/>
    <w:qFormat/>
    <w:pPr>
      <w:keepNext w:val="true"/>
      <w:keepLines/>
      <w:widowControl/>
      <w:spacing w:lineRule="auto" w:line="240" w:before="0" w:after="0"/>
      <w:jc w:val="center"/>
    </w:pPr>
    <w:rPr>
      <w:b/>
      <w:sz w:val="18"/>
    </w:rPr>
  </w:style>
  <w:style w:type="paragraph" w:styleId="NormalIndent">
    <w:name w:val="NormalIndent"/>
    <w:basedOn w:val="Normal"/>
    <w:qFormat/>
    <w:pPr>
      <w:widowControl/>
      <w:ind w:left="720" w:hanging="0"/>
    </w:pPr>
    <w:rPr>
      <w:sz w:val="20"/>
      <w:lang w:val="it-IT"/>
    </w:rPr>
  </w:style>
  <w:style w:type="paragraph" w:styleId="Sprechblasentext">
    <w:name w:val="Sprechblasentext"/>
    <w:basedOn w:val="Normal"/>
    <w:qFormat/>
    <w:pPr/>
    <w:rPr>
      <w:rFonts w:ascii="Tahoma" w:hAnsi="Tahoma" w:cs="Tahoma"/>
      <w:sz w:val="16"/>
      <w:szCs w:val="16"/>
    </w:rPr>
  </w:style>
  <w:style w:type="paragraph" w:styleId="References">
    <w:name w:val="References"/>
    <w:basedOn w:val="Normal"/>
    <w:qFormat/>
    <w:pPr>
      <w:numPr>
        <w:ilvl w:val="0"/>
        <w:numId w:val="3"/>
      </w:numPr>
      <w:tabs>
        <w:tab w:val="clear" w:pos="720"/>
        <w:tab w:val="left" w:pos="567" w:leader="none"/>
        <w:tab w:val="left" w:pos="2835" w:leader="none"/>
        <w:tab w:val="left" w:pos="4253" w:leader="none"/>
        <w:tab w:val="left" w:pos="5670" w:leader="none"/>
        <w:tab w:val="left" w:pos="7088" w:leader="none"/>
        <w:tab w:val="left" w:pos="8505" w:leader="none"/>
      </w:tabs>
      <w:overflowPunct w:val="false"/>
      <w:autoSpaceDE w:val="false"/>
      <w:spacing w:lineRule="auto" w:line="240" w:before="60" w:after="60"/>
      <w:ind w:left="567" w:hanging="567"/>
      <w:textAlignment w:val="baseline"/>
    </w:pPr>
    <w:rPr>
      <w:rFonts w:ascii="Times New Roman" w:hAnsi="Times New Roman" w:cs="Times New Roman"/>
      <w:sz w:val="20"/>
      <w:lang w:eastAsia="zh-CN"/>
    </w:rPr>
  </w:style>
  <w:style w:type="paragraph" w:styleId="ZchnZchn">
    <w:name w:val=" Zchn Zchn"/>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Bullet">
    <w:name w:val="Bullet"/>
    <w:basedOn w:val="Normal"/>
    <w:qFormat/>
    <w:pPr>
      <w:numPr>
        <w:ilvl w:val="0"/>
        <w:numId w:val="9"/>
      </w:numPr>
      <w:tabs>
        <w:tab w:val="clear" w:pos="720"/>
        <w:tab w:val="left" w:pos="357" w:leader="none"/>
        <w:tab w:val="left" w:pos="1418" w:leader="none"/>
        <w:tab w:val="left" w:pos="2835" w:leader="none"/>
        <w:tab w:val="left" w:pos="4253" w:leader="none"/>
        <w:tab w:val="left" w:pos="5670" w:leader="none"/>
        <w:tab w:val="left" w:pos="7088" w:leader="none"/>
        <w:tab w:val="left" w:pos="8505" w:leader="none"/>
      </w:tabs>
      <w:overflowPunct w:val="false"/>
      <w:autoSpaceDE w:val="false"/>
      <w:spacing w:lineRule="auto" w:line="240" w:before="60" w:after="60"/>
      <w:ind w:left="357" w:hanging="357"/>
      <w:contextualSpacing/>
      <w:textAlignment w:val="baseline"/>
    </w:pPr>
    <w:rPr>
      <w:rFonts w:ascii="Times New Roman" w:hAnsi="Times New Roman" w:cs="Times New Roman"/>
      <w:sz w:val="20"/>
      <w:lang w:eastAsia="zh-CN"/>
    </w:rPr>
  </w:style>
  <w:style w:type="paragraph" w:styleId="CarCar">
    <w:name w:val=" Car Car"/>
    <w:qFormat/>
    <w:pPr>
      <w:keepNext w:val="true"/>
      <w:widowControl/>
      <w:numPr>
        <w:ilvl w:val="0"/>
        <w:numId w:val="5"/>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Normal1">
    <w:name w:val="Normal_"/>
    <w:basedOn w:val="Normal"/>
    <w:qFormat/>
    <w:pPr>
      <w:widowControl/>
      <w:spacing w:lineRule="exact" w:line="240" w:before="0" w:after="160"/>
    </w:pPr>
    <w:rPr>
      <w:rFonts w:eastAsia="SimSun;宋体" w:cs="Arial"/>
      <w:color w:val="0000FF"/>
      <w:kern w:val="2"/>
      <w:sz w:val="20"/>
      <w:lang w:val="en-US" w:eastAsia="zh-CN"/>
    </w:rPr>
  </w:style>
  <w:style w:type="paragraph" w:styleId="AP">
    <w:name w:val="AP"/>
    <w:basedOn w:val="Normal"/>
    <w:qFormat/>
    <w:pPr>
      <w:widowControl/>
      <w:tabs>
        <w:tab w:val="clear" w:pos="720"/>
        <w:tab w:val="right" w:pos="9639" w:leader="none"/>
      </w:tabs>
      <w:spacing w:lineRule="auto" w:line="240"/>
      <w:ind w:left="2127" w:hanging="2127"/>
    </w:pPr>
    <w:rPr>
      <w:rFonts w:eastAsia="MS Mincho;ＭＳ 明朝"/>
      <w:b/>
      <w:color w:val="FF0000"/>
      <w:sz w:val="20"/>
    </w:rPr>
  </w:style>
  <w:style w:type="paragraph" w:styleId="Listenabsatz">
    <w:name w:val="Listenabsatz"/>
    <w:basedOn w:val="Normal"/>
    <w:qFormat/>
    <w:pPr>
      <w:widowControl/>
      <w:overflowPunct w:val="false"/>
      <w:autoSpaceDE w:val="false"/>
      <w:spacing w:lineRule="auto" w:line="240" w:before="0" w:after="0"/>
      <w:ind w:left="720" w:hanging="0"/>
      <w:contextualSpacing/>
      <w:textAlignment w:val="baseline"/>
    </w:pPr>
    <w:rPr>
      <w:rFonts w:ascii="Times New Roman" w:hAnsi="Times New Roman" w:cs="Times New Roman"/>
      <w:sz w:val="20"/>
    </w:rPr>
  </w:style>
  <w:style w:type="paragraph" w:styleId="TF">
    <w:name w:val="TF"/>
    <w:basedOn w:val="Normal"/>
    <w:qFormat/>
    <w:pPr>
      <w:keepLines/>
      <w:widowControl/>
      <w:overflowPunct w:val="false"/>
      <w:autoSpaceDE w:val="false"/>
      <w:spacing w:lineRule="auto" w:line="240" w:before="0" w:after="240"/>
      <w:jc w:val="center"/>
      <w:textAlignment w:val="baseline"/>
    </w:pPr>
    <w:rPr>
      <w:b/>
      <w:sz w:val="20"/>
    </w:rPr>
  </w:style>
  <w:style w:type="paragraph" w:styleId="Beschriftung">
    <w:name w:val="Beschriftung"/>
    <w:basedOn w:val="TF"/>
    <w:next w:val="Normal"/>
    <w:qFormat/>
    <w:pPr/>
    <w:rPr/>
  </w:style>
  <w:style w:type="paragraph" w:styleId="FL">
    <w:name w:val="FL"/>
    <w:basedOn w:val="Normal"/>
    <w:qFormat/>
    <w:pPr>
      <w:keepNext w:val="true"/>
      <w:keepLines/>
      <w:widowControl/>
      <w:overflowPunct w:val="false"/>
      <w:autoSpaceDE w:val="false"/>
      <w:spacing w:lineRule="auto" w:line="240" w:before="60" w:after="180"/>
      <w:jc w:val="center"/>
      <w:textAlignment w:val="baseline"/>
    </w:pPr>
    <w:rPr>
      <w:b/>
      <w:sz w:val="20"/>
    </w:rPr>
  </w:style>
  <w:style w:type="paragraph" w:styleId="ZchnZchn1">
    <w:name w:val="Zchn Zchn"/>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CarCar1">
    <w:name w:val="Car Car"/>
    <w:qFormat/>
    <w:pPr>
      <w:keepNext w:val="true"/>
      <w:widowControl/>
      <w:numPr>
        <w:ilvl w:val="0"/>
        <w:numId w:val="7"/>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NO">
    <w:name w:val="NO"/>
    <w:basedOn w:val="Normal"/>
    <w:qFormat/>
    <w:pPr>
      <w:keepLines/>
      <w:widowControl/>
      <w:overflowPunct w:val="false"/>
      <w:autoSpaceDE w:val="false"/>
      <w:spacing w:lineRule="auto" w:line="240" w:before="0" w:after="180"/>
      <w:ind w:left="1135" w:hanging="851"/>
      <w:textAlignment w:val="baseline"/>
    </w:pPr>
    <w:rPr>
      <w:rFonts w:ascii="Times New Roman" w:hAnsi="Times New Roman" w:cs="Times New Roman"/>
      <w:sz w:val="20"/>
    </w:rPr>
  </w:style>
  <w:style w:type="paragraph" w:styleId="Kommentartext">
    <w:name w:val="Kommentartext"/>
    <w:basedOn w:val="Normal"/>
    <w:qFormat/>
    <w:pPr/>
    <w:rPr>
      <w:sz w:val="20"/>
      <w:lang w:val="en-US"/>
    </w:rPr>
  </w:style>
  <w:style w:type="paragraph" w:styleId="StandardWeb">
    <w:name w:val="Standard (Web)"/>
    <w:basedOn w:val="Normal"/>
    <w:qFormat/>
    <w:pPr>
      <w:widowControl/>
      <w:spacing w:lineRule="auto" w:line="240" w:before="100" w:after="100"/>
    </w:pPr>
    <w:rPr>
      <w:rFonts w:ascii="Times New Roman" w:hAnsi="Times New Roman" w:eastAsia="Calibri" w:cs="Times New Roman"/>
      <w:sz w:val="24"/>
      <w:szCs w:val="24"/>
      <w:lang w:val="en-US" w:eastAsia="ja-JP"/>
    </w:rPr>
  </w:style>
  <w:style w:type="paragraph" w:styleId="Standard1">
    <w:name w:val="Standard1"/>
    <w:qFormat/>
    <w:pPr>
      <w:widowControl w:val="false"/>
      <w:autoSpaceDE w:val="false"/>
      <w:bidi w:val="0"/>
    </w:pPr>
    <w:rPr>
      <w:rFonts w:ascii="Arial" w:hAnsi="Arial" w:eastAsia="MS Mincho;ＭＳ 明朝" w:cs="Arial"/>
      <w:color w:val="auto"/>
      <w:sz w:val="24"/>
      <w:szCs w:val="24"/>
      <w:lang w:val="en-US" w:eastAsia="ja-JP" w:bidi="ar-SA"/>
    </w:rPr>
  </w:style>
  <w:style w:type="paragraph" w:styleId="Heading31">
    <w:name w:val="Heading3"/>
    <w:basedOn w:val="Standard1"/>
    <w:next w:val="Standard1"/>
    <w:qFormat/>
    <w:pPr>
      <w:spacing w:before="240" w:after="60"/>
    </w:pPr>
    <w:rPr>
      <w:b/>
      <w:bCs/>
      <w:sz w:val="26"/>
      <w:szCs w:val="26"/>
    </w:rPr>
  </w:style>
  <w:style w:type="paragraph" w:styleId="Heading21">
    <w:name w:val="Heading2"/>
    <w:basedOn w:val="Standard1"/>
    <w:next w:val="Standard1"/>
    <w:qFormat/>
    <w:pPr>
      <w:spacing w:before="240" w:after="60"/>
    </w:pPr>
    <w:rPr>
      <w:b/>
      <w:bCs/>
      <w:i/>
      <w:iCs/>
      <w:sz w:val="28"/>
      <w:szCs w:val="28"/>
    </w:rPr>
  </w:style>
  <w:style w:type="paragraph" w:styleId="Enttedetabledesmatires">
    <w:name w:val="En-tête de table des matières"/>
    <w:basedOn w:val="Heading1"/>
    <w:next w:val="Normal"/>
    <w:qFormat/>
    <w:pPr>
      <w:keepLines/>
      <w:widowControl/>
      <w:numPr>
        <w:ilvl w:val="0"/>
        <w:numId w:val="0"/>
      </w:numPr>
      <w:spacing w:lineRule="auto" w:line="256" w:before="240" w:after="0"/>
      <w:ind w:hanging="0"/>
      <w:outlineLvl w:val="9"/>
    </w:pPr>
    <w:rPr>
      <w:rFonts w:ascii="Calibri Light" w:hAnsi="Calibri Light" w:eastAsia="MS Gothic;ＭＳ ゴシック" w:cs="Calibri Light"/>
      <w:b w:val="false"/>
      <w:color w:val="2E74B5"/>
      <w:sz w:val="32"/>
      <w:szCs w:val="32"/>
      <w:lang w:val="en-US"/>
    </w:rPr>
  </w:style>
  <w:style w:type="paragraph" w:styleId="Contents2">
    <w:name w:val="TOC 2"/>
    <w:basedOn w:val="Normal"/>
    <w:next w:val="Normal"/>
    <w:pPr>
      <w:ind w:left="220" w:hanging="0"/>
    </w:pPr>
    <w:rPr>
      <w:lang w:val="en-US"/>
    </w:rPr>
  </w:style>
  <w:style w:type="paragraph" w:styleId="Kommentarthema">
    <w:name w:val="Kommentarthema"/>
    <w:basedOn w:val="Kommentartext"/>
    <w:next w:val="Kommentartext"/>
    <w:qFormat/>
    <w:pPr/>
    <w:rPr>
      <w:b/>
      <w:bCs/>
    </w:rPr>
  </w:style>
  <w:style w:type="paragraph" w:styleId="FirstParagraph">
    <w:name w:val="First Paragraph"/>
    <w:basedOn w:val="TextBody"/>
    <w:next w:val="TextBody"/>
    <w:qFormat/>
    <w:pPr>
      <w:widowControl/>
      <w:spacing w:lineRule="auto" w:line="240" w:before="180" w:after="180"/>
      <w:jc w:val="left"/>
    </w:pPr>
    <w:rPr>
      <w:rFonts w:ascii="Cambria" w:hAnsi="Cambria" w:eastAsia="Cambria" w:cs="Cambria"/>
      <w:sz w:val="24"/>
      <w:szCs w:val="24"/>
    </w:rPr>
  </w:style>
  <w:style w:type="paragraph" w:styleId="Compact">
    <w:name w:val="Compact"/>
    <w:basedOn w:val="TextBody"/>
    <w:qFormat/>
    <w:pPr>
      <w:widowControl/>
      <w:spacing w:lineRule="auto" w:line="240" w:before="36" w:after="36"/>
      <w:jc w:val="left"/>
    </w:pPr>
    <w:rPr>
      <w:rFonts w:ascii="Cambria" w:hAnsi="Cambria" w:eastAsia="Cambria" w:cs="Cambria"/>
      <w:sz w:val="24"/>
      <w:szCs w:val="24"/>
    </w:rPr>
  </w:style>
  <w:style w:type="paragraph" w:styleId="Subtitle">
    <w:name w:val="Subtitle"/>
    <w:basedOn w:val="Heading"/>
    <w:next w:val="TextBody"/>
    <w:qFormat/>
    <w:pPr>
      <w:keepNext w:val="true"/>
      <w:keepLines/>
      <w:widowControl/>
      <w:spacing w:lineRule="auto" w:line="240" w:before="240" w:after="240"/>
      <w:outlineLvl w:val="9"/>
    </w:pPr>
    <w:rPr>
      <w:rFonts w:ascii="Calibri" w:hAnsi="Calibri" w:cs="Calibri"/>
      <w:color w:val="345A8A"/>
      <w:kern w:val="0"/>
      <w:sz w:val="30"/>
      <w:szCs w:val="30"/>
      <w:lang w:val="en-US"/>
    </w:rPr>
  </w:style>
  <w:style w:type="paragraph" w:styleId="Author">
    <w:name w:val="Author"/>
    <w:next w:val="TextBody"/>
    <w:qFormat/>
    <w:pPr>
      <w:keepNext w:val="true"/>
      <w:keepLines/>
      <w:widowControl/>
      <w:bidi w:val="0"/>
      <w:spacing w:before="0" w:after="200"/>
      <w:jc w:val="center"/>
    </w:pPr>
    <w:rPr>
      <w:rFonts w:ascii="Cambria" w:hAnsi="Cambria" w:eastAsia="Cambria" w:cs="Cambria"/>
      <w:color w:val="auto"/>
      <w:sz w:val="24"/>
      <w:szCs w:val="24"/>
      <w:lang w:val="en-US" w:bidi="ar-SA" w:eastAsia="zh-CN"/>
    </w:rPr>
  </w:style>
  <w:style w:type="paragraph" w:styleId="Datum">
    <w:name w:val="Datum"/>
    <w:next w:val="TextBody"/>
    <w:qFormat/>
    <w:pPr>
      <w:keepNext w:val="true"/>
      <w:keepLines/>
      <w:widowControl/>
      <w:bidi w:val="0"/>
      <w:spacing w:before="0" w:after="200"/>
      <w:jc w:val="center"/>
    </w:pPr>
    <w:rPr>
      <w:rFonts w:ascii="Cambria" w:hAnsi="Cambria" w:eastAsia="Cambria" w:cs="Cambria"/>
      <w:color w:val="auto"/>
      <w:sz w:val="24"/>
      <w:szCs w:val="24"/>
      <w:lang w:val="en-US" w:bidi="ar-SA" w:eastAsia="zh-CN"/>
    </w:rPr>
  </w:style>
  <w:style w:type="paragraph" w:styleId="Abstract">
    <w:name w:val="Abstract"/>
    <w:basedOn w:val="Normal"/>
    <w:next w:val="TextBody"/>
    <w:qFormat/>
    <w:pPr>
      <w:keepNext w:val="true"/>
      <w:keepLines/>
      <w:widowControl/>
      <w:spacing w:lineRule="auto" w:line="240" w:before="300" w:after="300"/>
    </w:pPr>
    <w:rPr>
      <w:rFonts w:ascii="Cambria" w:hAnsi="Cambria" w:eastAsia="Cambria" w:cs="Cambria"/>
      <w:sz w:val="20"/>
      <w:lang w:val="en-US"/>
    </w:rPr>
  </w:style>
  <w:style w:type="paragraph" w:styleId="Literaturverzeichnis">
    <w:name w:val="Literaturverzeichnis"/>
    <w:basedOn w:val="Normal"/>
    <w:qFormat/>
    <w:pPr>
      <w:widowControl/>
      <w:spacing w:lineRule="auto" w:line="240" w:before="0" w:after="200"/>
    </w:pPr>
    <w:rPr>
      <w:rFonts w:ascii="Cambria" w:hAnsi="Cambria" w:eastAsia="Cambria" w:cs="Cambria"/>
      <w:sz w:val="24"/>
      <w:szCs w:val="24"/>
      <w:lang w:val="en-US"/>
    </w:rPr>
  </w:style>
  <w:style w:type="paragraph" w:styleId="Blocktext">
    <w:name w:val="Blocktext"/>
    <w:basedOn w:val="TextBody"/>
    <w:next w:val="TextBody"/>
    <w:qFormat/>
    <w:pPr>
      <w:widowControl/>
      <w:spacing w:lineRule="auto" w:line="240" w:before="100" w:after="100"/>
      <w:jc w:val="left"/>
    </w:pPr>
    <w:rPr>
      <w:rFonts w:ascii="Calibri" w:hAnsi="Calibri" w:cs="Calibri"/>
      <w:bCs/>
    </w:rPr>
  </w:style>
  <w:style w:type="paragraph" w:styleId="DefinitionTerm">
    <w:name w:val="Definition Term"/>
    <w:basedOn w:val="Normal"/>
    <w:next w:val="Definition"/>
    <w:qFormat/>
    <w:pPr>
      <w:keepNext w:val="true"/>
      <w:keepLines/>
      <w:widowControl/>
      <w:spacing w:lineRule="auto" w:line="240" w:before="0" w:after="0"/>
    </w:pPr>
    <w:rPr>
      <w:rFonts w:ascii="Cambria" w:hAnsi="Cambria" w:eastAsia="Cambria" w:cs="Cambria"/>
      <w:b/>
      <w:sz w:val="24"/>
      <w:szCs w:val="24"/>
      <w:lang w:val="en-US"/>
    </w:rPr>
  </w:style>
  <w:style w:type="paragraph" w:styleId="Definition">
    <w:name w:val="Definition"/>
    <w:basedOn w:val="Normal"/>
    <w:qFormat/>
    <w:pPr>
      <w:widowControl/>
      <w:spacing w:lineRule="auto" w:line="240" w:before="0" w:after="200"/>
    </w:pPr>
    <w:rPr>
      <w:rFonts w:ascii="Cambria" w:hAnsi="Cambria" w:eastAsia="Cambria" w:cs="Cambria"/>
      <w:sz w:val="24"/>
      <w:szCs w:val="24"/>
      <w:lang w:val="en-US"/>
    </w:rPr>
  </w:style>
  <w:style w:type="paragraph" w:styleId="TableCaption">
    <w:name w:val="Table Caption"/>
    <w:basedOn w:val="Beschriftung"/>
    <w:qFormat/>
    <w:pPr>
      <w:keepNext w:val="true"/>
      <w:keepLines w:val="false"/>
      <w:overflowPunct w:val="true"/>
      <w:autoSpaceDE w:val="true"/>
      <w:spacing w:before="0" w:after="120"/>
      <w:jc w:val="left"/>
      <w:textAlignment w:val="auto"/>
    </w:pPr>
    <w:rPr>
      <w:rFonts w:ascii="Cambria" w:hAnsi="Cambria" w:eastAsia="Cambria" w:cs="Cambria"/>
      <w:b w:val="false"/>
      <w:i/>
      <w:sz w:val="24"/>
      <w:szCs w:val="24"/>
      <w:lang w:val="en-US"/>
    </w:rPr>
  </w:style>
  <w:style w:type="paragraph" w:styleId="ImageCaption">
    <w:name w:val="Image Caption"/>
    <w:basedOn w:val="Beschriftung"/>
    <w:qFormat/>
    <w:pPr>
      <w:keepLines w:val="false"/>
      <w:overflowPunct w:val="true"/>
      <w:autoSpaceDE w:val="true"/>
      <w:spacing w:before="0" w:after="120"/>
      <w:jc w:val="left"/>
      <w:textAlignment w:val="auto"/>
    </w:pPr>
    <w:rPr>
      <w:rFonts w:ascii="Cambria" w:hAnsi="Cambria" w:eastAsia="Cambria" w:cs="Cambria"/>
      <w:b w:val="false"/>
      <w:i/>
      <w:sz w:val="24"/>
      <w:szCs w:val="24"/>
      <w:lang w:val="en-US"/>
    </w:rPr>
  </w:style>
  <w:style w:type="paragraph" w:styleId="Figure">
    <w:name w:val="Figure"/>
    <w:basedOn w:val="Normal"/>
    <w:qFormat/>
    <w:pPr>
      <w:widowControl/>
      <w:spacing w:lineRule="auto" w:line="240" w:before="0" w:after="200"/>
    </w:pPr>
    <w:rPr>
      <w:rFonts w:ascii="Cambria" w:hAnsi="Cambria" w:eastAsia="Cambria" w:cs="Cambria"/>
      <w:sz w:val="24"/>
      <w:szCs w:val="24"/>
      <w:lang w:val="en-US"/>
    </w:rPr>
  </w:style>
  <w:style w:type="paragraph" w:styleId="FigurewithCaption">
    <w:name w:val="Figure with Caption"/>
    <w:basedOn w:val="Figure"/>
    <w:qFormat/>
    <w:pPr>
      <w:keepNext w:val="true"/>
    </w:pPr>
    <w:rPr/>
  </w:style>
  <w:style w:type="paragraph" w:styleId="Inhaltsverzeichnisberschrift">
    <w:name w:val="Inhaltsverzeichnisüberschrift"/>
    <w:basedOn w:val="Heading1"/>
    <w:next w:val="TextBody"/>
    <w:qFormat/>
    <w:pPr>
      <w:keepLines/>
      <w:widowControl/>
      <w:numPr>
        <w:ilvl w:val="0"/>
        <w:numId w:val="0"/>
      </w:numPr>
      <w:tabs>
        <w:tab w:val="clear" w:pos="720"/>
        <w:tab w:val="left" w:pos="360" w:leader="none"/>
      </w:tabs>
      <w:spacing w:lineRule="auto" w:line="256" w:before="240" w:after="0"/>
      <w:ind w:left="360" w:hanging="360"/>
      <w:outlineLvl w:val="9"/>
    </w:pPr>
    <w:rPr>
      <w:rFonts w:ascii="Calibri" w:hAnsi="Calibri" w:cs="Calibri"/>
      <w:b w:val="false"/>
      <w:color w:val="365F91"/>
      <w:sz w:val="32"/>
      <w:szCs w:val="32"/>
      <w:lang w:val="en-US"/>
    </w:rPr>
  </w:style>
  <w:style w:type="paragraph" w:styleId="SourceCode">
    <w:name w:val="Source Code"/>
    <w:basedOn w:val="Normal"/>
    <w:qFormat/>
    <w:pPr>
      <w:widowControl/>
      <w:spacing w:lineRule="auto" w:line="240" w:before="0" w:after="200"/>
    </w:pPr>
    <w:rPr>
      <w:rFonts w:ascii="Consolas" w:hAnsi="Consolas" w:cs="Consolas"/>
      <w:lang w:val="de-DE"/>
    </w:rPr>
  </w:style>
  <w:style w:type="paragraph" w:styleId="Heading11">
    <w:name w:val="Heading1"/>
    <w:basedOn w:val="Normal"/>
    <w:qFormat/>
    <w:pPr>
      <w:widowControl/>
      <w:spacing w:lineRule="auto" w:line="240" w:before="240" w:after="60"/>
    </w:pPr>
    <w:rPr>
      <w:rFonts w:eastAsia="Arial"/>
      <w:b/>
      <w:sz w:val="32"/>
      <w:lang w:val="de-DE"/>
    </w:rPr>
  </w:style>
  <w:style w:type="paragraph" w:styleId="Contents1">
    <w:name w:val="TOC 1"/>
    <w:basedOn w:val="Normal"/>
    <w:next w:val="Normal"/>
    <w:pPr/>
    <w:rPr/>
  </w:style>
  <w:style w:type="paragraph" w:styleId="Contents3">
    <w:name w:val="TOC 3"/>
    <w:basedOn w:val="Normal"/>
    <w:next w:val="Normal"/>
    <w:pPr>
      <w:ind w:left="440"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wmf"/><Relationship Id="rId24" Type="http://schemas.openxmlformats.org/officeDocument/2006/relationships/image" Target="media/image23.wmf"/><Relationship Id="rId25" Type="http://schemas.openxmlformats.org/officeDocument/2006/relationships/image" Target="media/image24.wmf"/><Relationship Id="rId26" Type="http://schemas.openxmlformats.org/officeDocument/2006/relationships/image" Target="media/image25.wmf"/><Relationship Id="rId27" Type="http://schemas.openxmlformats.org/officeDocument/2006/relationships/image" Target="media/image26.wmf"/><Relationship Id="rId28" Type="http://schemas.openxmlformats.org/officeDocument/2006/relationships/image" Target="media/image27.wmf"/><Relationship Id="rId29" Type="http://schemas.openxmlformats.org/officeDocument/2006/relationships/image" Target="media/image28.wmf"/><Relationship Id="rId30" Type="http://schemas.openxmlformats.org/officeDocument/2006/relationships/image" Target="media/image29.wmf"/><Relationship Id="rId31" Type="http://schemas.openxmlformats.org/officeDocument/2006/relationships/image" Target="media/image30.wmf"/><Relationship Id="rId32" Type="http://schemas.openxmlformats.org/officeDocument/2006/relationships/image" Target="media/image31.wmf"/><Relationship Id="rId33" Type="http://schemas.openxmlformats.org/officeDocument/2006/relationships/image" Target="media/image32.wmf"/><Relationship Id="rId34" Type="http://schemas.openxmlformats.org/officeDocument/2006/relationships/image" Target="media/image33.wmf"/><Relationship Id="rId35" Type="http://schemas.openxmlformats.org/officeDocument/2006/relationships/image" Target="media/image34.wmf"/><Relationship Id="rId36" Type="http://schemas.openxmlformats.org/officeDocument/2006/relationships/image" Target="media/image35.wmf"/><Relationship Id="rId37" Type="http://schemas.openxmlformats.org/officeDocument/2006/relationships/image" Target="media/image36.wmf"/><Relationship Id="rId38" Type="http://schemas.openxmlformats.org/officeDocument/2006/relationships/image" Target="media/image37.wmf"/><Relationship Id="rId39" Type="http://schemas.openxmlformats.org/officeDocument/2006/relationships/image" Target="media/image38.wmf"/><Relationship Id="rId40" Type="http://schemas.openxmlformats.org/officeDocument/2006/relationships/image" Target="media/image39.wmf"/><Relationship Id="rId41" Type="http://schemas.openxmlformats.org/officeDocument/2006/relationships/image" Target="media/image40.wmf"/><Relationship Id="rId42" Type="http://schemas.openxmlformats.org/officeDocument/2006/relationships/image" Target="media/image41.wmf"/><Relationship Id="rId43" Type="http://schemas.openxmlformats.org/officeDocument/2006/relationships/image" Target="media/image42.wmf"/><Relationship Id="rId44" Type="http://schemas.openxmlformats.org/officeDocument/2006/relationships/image" Target="media/image43.wmf"/><Relationship Id="rId45" Type="http://schemas.openxmlformats.org/officeDocument/2006/relationships/image" Target="media/image44.wmf"/><Relationship Id="rId46" Type="http://schemas.openxmlformats.org/officeDocument/2006/relationships/image" Target="media/image45.wmf"/><Relationship Id="rId47" Type="http://schemas.openxmlformats.org/officeDocument/2006/relationships/image" Target="media/image46.wmf"/><Relationship Id="rId48" Type="http://schemas.openxmlformats.org/officeDocument/2006/relationships/image" Target="media/image47.wmf"/><Relationship Id="rId49" Type="http://schemas.openxmlformats.org/officeDocument/2006/relationships/image" Target="media/image48.wmf"/><Relationship Id="rId50" Type="http://schemas.openxmlformats.org/officeDocument/2006/relationships/image" Target="media/image49.wmf"/><Relationship Id="rId51" Type="http://schemas.openxmlformats.org/officeDocument/2006/relationships/image" Target="media/image50.wmf"/><Relationship Id="rId52" Type="http://schemas.openxmlformats.org/officeDocument/2006/relationships/image" Target="media/image51.wmf"/><Relationship Id="rId53" Type="http://schemas.openxmlformats.org/officeDocument/2006/relationships/image" Target="media/image52.wmf"/><Relationship Id="rId54" Type="http://schemas.openxmlformats.org/officeDocument/2006/relationships/image" Target="media/image53.wmf"/><Relationship Id="rId55" Type="http://schemas.openxmlformats.org/officeDocument/2006/relationships/image" Target="media/image54.wmf"/><Relationship Id="rId56" Type="http://schemas.openxmlformats.org/officeDocument/2006/relationships/image" Target="media/image55.wmf"/><Relationship Id="rId57" Type="http://schemas.openxmlformats.org/officeDocument/2006/relationships/image" Target="media/image56.wmf"/><Relationship Id="rId58" Type="http://schemas.openxmlformats.org/officeDocument/2006/relationships/image" Target="media/image57.wmf"/><Relationship Id="rId59" Type="http://schemas.openxmlformats.org/officeDocument/2006/relationships/image" Target="media/image58.wmf"/><Relationship Id="rId60" Type="http://schemas.openxmlformats.org/officeDocument/2006/relationships/image" Target="media/image59.wmf"/><Relationship Id="rId61" Type="http://schemas.openxmlformats.org/officeDocument/2006/relationships/image" Target="media/image60.wmf"/><Relationship Id="rId62" Type="http://schemas.openxmlformats.org/officeDocument/2006/relationships/image" Target="media/image61.wmf"/><Relationship Id="rId63" Type="http://schemas.openxmlformats.org/officeDocument/2006/relationships/image" Target="media/image62.wmf"/><Relationship Id="rId64" Type="http://schemas.openxmlformats.org/officeDocument/2006/relationships/image" Target="media/image63.wmf"/><Relationship Id="rId65" Type="http://schemas.openxmlformats.org/officeDocument/2006/relationships/image" Target="media/image64.wmf"/><Relationship Id="rId66" Type="http://schemas.openxmlformats.org/officeDocument/2006/relationships/image" Target="media/image65.wmf"/><Relationship Id="rId67" Type="http://schemas.openxmlformats.org/officeDocument/2006/relationships/image" Target="media/image66.wmf"/><Relationship Id="rId68" Type="http://schemas.openxmlformats.org/officeDocument/2006/relationships/image" Target="media/image67.wmf"/><Relationship Id="rId69" Type="http://schemas.openxmlformats.org/officeDocument/2006/relationships/image" Target="media/image68.wmf"/><Relationship Id="rId70" Type="http://schemas.openxmlformats.org/officeDocument/2006/relationships/image" Target="media/image69.wmf"/><Relationship Id="rId71" Type="http://schemas.openxmlformats.org/officeDocument/2006/relationships/image" Target="media/image70.wmf"/><Relationship Id="rId72" Type="http://schemas.openxmlformats.org/officeDocument/2006/relationships/image" Target="media/image71.wmf"/><Relationship Id="rId73" Type="http://schemas.openxmlformats.org/officeDocument/2006/relationships/image" Target="media/image72.wmf"/><Relationship Id="rId74" Type="http://schemas.openxmlformats.org/officeDocument/2006/relationships/image" Target="media/image73.wmf"/><Relationship Id="rId75" Type="http://schemas.openxmlformats.org/officeDocument/2006/relationships/image" Target="media/image74.wmf"/><Relationship Id="rId76" Type="http://schemas.openxmlformats.org/officeDocument/2006/relationships/image" Target="media/image75.wmf"/><Relationship Id="rId77" Type="http://schemas.openxmlformats.org/officeDocument/2006/relationships/image" Target="media/image76.wmf"/><Relationship Id="rId78" Type="http://schemas.openxmlformats.org/officeDocument/2006/relationships/image" Target="media/image77.wmf"/><Relationship Id="rId79" Type="http://schemas.openxmlformats.org/officeDocument/2006/relationships/image" Target="media/image78.wmf"/><Relationship Id="rId80" Type="http://schemas.openxmlformats.org/officeDocument/2006/relationships/image" Target="media/image79.wmf"/><Relationship Id="rId81" Type="http://schemas.openxmlformats.org/officeDocument/2006/relationships/image" Target="media/image80.wmf"/><Relationship Id="rId82" Type="http://schemas.openxmlformats.org/officeDocument/2006/relationships/image" Target="media/image81.wmf"/><Relationship Id="rId83" Type="http://schemas.openxmlformats.org/officeDocument/2006/relationships/image" Target="media/image82.wmf"/><Relationship Id="rId84" Type="http://schemas.openxmlformats.org/officeDocument/2006/relationships/image" Target="media/image83.wmf"/><Relationship Id="rId85" Type="http://schemas.openxmlformats.org/officeDocument/2006/relationships/image" Target="media/image84.wmf"/><Relationship Id="rId86" Type="http://schemas.openxmlformats.org/officeDocument/2006/relationships/image" Target="media/image85.wmf"/><Relationship Id="rId87" Type="http://schemas.openxmlformats.org/officeDocument/2006/relationships/image" Target="media/image86.wmf"/><Relationship Id="rId88" Type="http://schemas.openxmlformats.org/officeDocument/2006/relationships/image" Target="media/image87.wmf"/><Relationship Id="rId89" Type="http://schemas.openxmlformats.org/officeDocument/2006/relationships/image" Target="media/image88.wmf"/><Relationship Id="rId90" Type="http://schemas.openxmlformats.org/officeDocument/2006/relationships/image" Target="media/image89.wmf"/><Relationship Id="rId91" Type="http://schemas.openxmlformats.org/officeDocument/2006/relationships/image" Target="media/image90.wmf"/><Relationship Id="rId92" Type="http://schemas.openxmlformats.org/officeDocument/2006/relationships/image" Target="media/image91.wmf"/><Relationship Id="rId93" Type="http://schemas.openxmlformats.org/officeDocument/2006/relationships/image" Target="media/image92.wmf"/><Relationship Id="rId94" Type="http://schemas.openxmlformats.org/officeDocument/2006/relationships/image" Target="media/image93.wmf"/><Relationship Id="rId95" Type="http://schemas.openxmlformats.org/officeDocument/2006/relationships/image" Target="media/image94.wmf"/><Relationship Id="rId96" Type="http://schemas.openxmlformats.org/officeDocument/2006/relationships/image" Target="media/image95.wmf"/><Relationship Id="rId97" Type="http://schemas.openxmlformats.org/officeDocument/2006/relationships/image" Target="media/image96.wmf"/><Relationship Id="rId98" Type="http://schemas.openxmlformats.org/officeDocument/2006/relationships/image" Target="media/image97.wmf"/><Relationship Id="rId99" Type="http://schemas.openxmlformats.org/officeDocument/2006/relationships/image" Target="media/image98.wmf"/><Relationship Id="rId100" Type="http://schemas.openxmlformats.org/officeDocument/2006/relationships/image" Target="media/image99.wmf"/><Relationship Id="rId101" Type="http://schemas.openxmlformats.org/officeDocument/2006/relationships/image" Target="media/image100.wmf"/><Relationship Id="rId102" Type="http://schemas.openxmlformats.org/officeDocument/2006/relationships/image" Target="media/image101.wmf"/><Relationship Id="rId103" Type="http://schemas.openxmlformats.org/officeDocument/2006/relationships/image" Target="media/image102.wmf"/><Relationship Id="rId104" Type="http://schemas.openxmlformats.org/officeDocument/2006/relationships/image" Target="media/image103.wmf"/><Relationship Id="rId105" Type="http://schemas.openxmlformats.org/officeDocument/2006/relationships/image" Target="media/image104.wmf"/><Relationship Id="rId106" Type="http://schemas.openxmlformats.org/officeDocument/2006/relationships/image" Target="media/image105.wmf"/><Relationship Id="rId107" Type="http://schemas.openxmlformats.org/officeDocument/2006/relationships/image" Target="media/image106.wmf"/><Relationship Id="rId108" Type="http://schemas.openxmlformats.org/officeDocument/2006/relationships/image" Target="media/image107.wmf"/><Relationship Id="rId109" Type="http://schemas.openxmlformats.org/officeDocument/2006/relationships/image" Target="media/image108.wmf"/><Relationship Id="rId110" Type="http://schemas.openxmlformats.org/officeDocument/2006/relationships/image" Target="media/image109.wmf"/><Relationship Id="rId111" Type="http://schemas.openxmlformats.org/officeDocument/2006/relationships/image" Target="media/image110.wmf"/><Relationship Id="rId112" Type="http://schemas.openxmlformats.org/officeDocument/2006/relationships/image" Target="media/image111.wmf"/><Relationship Id="rId113" Type="http://schemas.openxmlformats.org/officeDocument/2006/relationships/image" Target="media/image112.wmf"/><Relationship Id="rId114" Type="http://schemas.openxmlformats.org/officeDocument/2006/relationships/image" Target="media/image113.wmf"/><Relationship Id="rId115" Type="http://schemas.openxmlformats.org/officeDocument/2006/relationships/image" Target="media/image114.wmf"/><Relationship Id="rId116" Type="http://schemas.openxmlformats.org/officeDocument/2006/relationships/image" Target="media/image115.wmf"/><Relationship Id="rId117" Type="http://schemas.openxmlformats.org/officeDocument/2006/relationships/image" Target="media/image116.wmf"/><Relationship Id="rId118" Type="http://schemas.openxmlformats.org/officeDocument/2006/relationships/image" Target="media/image117.wmf"/><Relationship Id="rId119" Type="http://schemas.openxmlformats.org/officeDocument/2006/relationships/image" Target="media/image118.wmf"/><Relationship Id="rId120" Type="http://schemas.openxmlformats.org/officeDocument/2006/relationships/image" Target="media/image119.wmf"/><Relationship Id="rId121" Type="http://schemas.openxmlformats.org/officeDocument/2006/relationships/image" Target="media/image120.wmf"/><Relationship Id="rId122" Type="http://schemas.openxmlformats.org/officeDocument/2006/relationships/image" Target="media/image121.wmf"/><Relationship Id="rId123" Type="http://schemas.openxmlformats.org/officeDocument/2006/relationships/image" Target="media/image122.wmf"/><Relationship Id="rId124" Type="http://schemas.openxmlformats.org/officeDocument/2006/relationships/image" Target="media/image123.wmf"/><Relationship Id="rId125" Type="http://schemas.openxmlformats.org/officeDocument/2006/relationships/image" Target="media/image124.wmf"/><Relationship Id="rId126" Type="http://schemas.openxmlformats.org/officeDocument/2006/relationships/image" Target="media/image125.wmf"/><Relationship Id="rId127" Type="http://schemas.openxmlformats.org/officeDocument/2006/relationships/image" Target="media/image126.wmf"/><Relationship Id="rId128" Type="http://schemas.openxmlformats.org/officeDocument/2006/relationships/image" Target="media/image127.wmf"/><Relationship Id="rId129" Type="http://schemas.openxmlformats.org/officeDocument/2006/relationships/image" Target="media/image128.wmf"/><Relationship Id="rId130" Type="http://schemas.openxmlformats.org/officeDocument/2006/relationships/image" Target="media/image129.wmf"/><Relationship Id="rId131" Type="http://schemas.openxmlformats.org/officeDocument/2006/relationships/image" Target="media/image130.wmf"/><Relationship Id="rId132" Type="http://schemas.openxmlformats.org/officeDocument/2006/relationships/image" Target="media/image131.wmf"/><Relationship Id="rId133" Type="http://schemas.openxmlformats.org/officeDocument/2006/relationships/image" Target="media/image132.wmf"/><Relationship Id="rId134" Type="http://schemas.openxmlformats.org/officeDocument/2006/relationships/image" Target="media/image133.wmf"/><Relationship Id="rId135" Type="http://schemas.openxmlformats.org/officeDocument/2006/relationships/image" Target="media/image134.wmf"/><Relationship Id="rId136" Type="http://schemas.openxmlformats.org/officeDocument/2006/relationships/image" Target="media/image135.wmf"/><Relationship Id="rId137" Type="http://schemas.openxmlformats.org/officeDocument/2006/relationships/image" Target="media/image136.wmf"/><Relationship Id="rId138" Type="http://schemas.openxmlformats.org/officeDocument/2006/relationships/image" Target="media/image137.wmf"/><Relationship Id="rId139" Type="http://schemas.openxmlformats.org/officeDocument/2006/relationships/image" Target="media/image138.wmf"/><Relationship Id="rId140" Type="http://schemas.openxmlformats.org/officeDocument/2006/relationships/image" Target="media/image139.wmf"/><Relationship Id="rId141" Type="http://schemas.openxmlformats.org/officeDocument/2006/relationships/image" Target="media/image140.wmf"/><Relationship Id="rId142" Type="http://schemas.openxmlformats.org/officeDocument/2006/relationships/image" Target="media/image141.wmf"/><Relationship Id="rId143" Type="http://schemas.openxmlformats.org/officeDocument/2006/relationships/image" Target="media/image142.wmf"/><Relationship Id="rId144" Type="http://schemas.openxmlformats.org/officeDocument/2006/relationships/image" Target="media/image143.wmf"/><Relationship Id="rId145" Type="http://schemas.openxmlformats.org/officeDocument/2006/relationships/image" Target="media/image144.wmf"/><Relationship Id="rId146" Type="http://schemas.openxmlformats.org/officeDocument/2006/relationships/image" Target="media/image145.wmf"/><Relationship Id="rId147" Type="http://schemas.openxmlformats.org/officeDocument/2006/relationships/image" Target="media/image146.wmf"/><Relationship Id="rId148" Type="http://schemas.openxmlformats.org/officeDocument/2006/relationships/image" Target="media/image147.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8.png"/><Relationship Id="rId152" Type="http://schemas.openxmlformats.org/officeDocument/2006/relationships/image" Target="media/image149.wmf"/><Relationship Id="rId153" Type="http://schemas.openxmlformats.org/officeDocument/2006/relationships/image" Target="media/image150.wmf"/><Relationship Id="rId154" Type="http://schemas.openxmlformats.org/officeDocument/2006/relationships/image" Target="media/image151.wmf"/><Relationship Id="rId155" Type="http://schemas.openxmlformats.org/officeDocument/2006/relationships/image" Target="media/image152.wmf"/><Relationship Id="rId156" Type="http://schemas.openxmlformats.org/officeDocument/2006/relationships/image" Target="media/image153.wmf"/><Relationship Id="rId157" Type="http://schemas.openxmlformats.org/officeDocument/2006/relationships/image" Target="media/image154.wmf"/><Relationship Id="rId158" Type="http://schemas.openxmlformats.org/officeDocument/2006/relationships/image" Target="media/image155.wmf"/><Relationship Id="rId159" Type="http://schemas.openxmlformats.org/officeDocument/2006/relationships/image" Target="media/image156.wmf"/><Relationship Id="rId160" Type="http://schemas.openxmlformats.org/officeDocument/2006/relationships/image" Target="media/image157.wmf"/><Relationship Id="rId161" Type="http://schemas.openxmlformats.org/officeDocument/2006/relationships/image" Target="media/image158.wmf"/><Relationship Id="rId162" Type="http://schemas.openxmlformats.org/officeDocument/2006/relationships/image" Target="media/image159.wmf"/><Relationship Id="rId163" Type="http://schemas.openxmlformats.org/officeDocument/2006/relationships/image" Target="media/image160.wmf"/><Relationship Id="rId164" Type="http://schemas.openxmlformats.org/officeDocument/2006/relationships/image" Target="media/image161.wmf"/><Relationship Id="rId165" Type="http://schemas.openxmlformats.org/officeDocument/2006/relationships/image" Target="media/image162.wmf"/><Relationship Id="rId166" Type="http://schemas.openxmlformats.org/officeDocument/2006/relationships/image" Target="media/image163.wmf"/><Relationship Id="rId167" Type="http://schemas.openxmlformats.org/officeDocument/2006/relationships/image" Target="media/image164.wmf"/><Relationship Id="rId168" Type="http://schemas.openxmlformats.org/officeDocument/2006/relationships/image" Target="media/image165.wmf"/><Relationship Id="rId169" Type="http://schemas.openxmlformats.org/officeDocument/2006/relationships/image" Target="media/image166.wmf"/><Relationship Id="rId170" Type="http://schemas.openxmlformats.org/officeDocument/2006/relationships/image" Target="media/image167.wmf"/><Relationship Id="rId171" Type="http://schemas.openxmlformats.org/officeDocument/2006/relationships/image" Target="media/image168.wmf"/><Relationship Id="rId172" Type="http://schemas.openxmlformats.org/officeDocument/2006/relationships/image" Target="media/image169.wmf"/><Relationship Id="rId173" Type="http://schemas.openxmlformats.org/officeDocument/2006/relationships/image" Target="media/image170.wmf"/><Relationship Id="rId174" Type="http://schemas.openxmlformats.org/officeDocument/2006/relationships/image" Target="media/image171.wmf"/><Relationship Id="rId175" Type="http://schemas.openxmlformats.org/officeDocument/2006/relationships/image" Target="media/image172.wmf"/><Relationship Id="rId176" Type="http://schemas.openxmlformats.org/officeDocument/2006/relationships/image" Target="media/image173.wmf"/><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wmf"/><Relationship Id="rId192" Type="http://schemas.openxmlformats.org/officeDocument/2006/relationships/image" Target="media/image189.wmf"/><Relationship Id="rId193" Type="http://schemas.openxmlformats.org/officeDocument/2006/relationships/image" Target="media/image190.wmf"/><Relationship Id="rId194" Type="http://schemas.openxmlformats.org/officeDocument/2006/relationships/image" Target="media/image191.wmf"/><Relationship Id="rId195" Type="http://schemas.openxmlformats.org/officeDocument/2006/relationships/image" Target="media/image192.wmf"/><Relationship Id="rId196" Type="http://schemas.openxmlformats.org/officeDocument/2006/relationships/image" Target="media/image193.wmf"/><Relationship Id="rId197" Type="http://schemas.openxmlformats.org/officeDocument/2006/relationships/image" Target="media/image194.wmf"/><Relationship Id="rId198" Type="http://schemas.openxmlformats.org/officeDocument/2006/relationships/image" Target="media/image195.wmf"/><Relationship Id="rId199" Type="http://schemas.openxmlformats.org/officeDocument/2006/relationships/image" Target="media/image196.wmf"/><Relationship Id="rId200" Type="http://schemas.openxmlformats.org/officeDocument/2006/relationships/image" Target="media/image197.wmf"/><Relationship Id="rId201" Type="http://schemas.openxmlformats.org/officeDocument/2006/relationships/image" Target="media/image198.wmf"/><Relationship Id="rId202" Type="http://schemas.openxmlformats.org/officeDocument/2006/relationships/image" Target="media/image199.wmf"/><Relationship Id="rId203" Type="http://schemas.openxmlformats.org/officeDocument/2006/relationships/image" Target="media/image200.wmf"/><Relationship Id="rId204" Type="http://schemas.openxmlformats.org/officeDocument/2006/relationships/image" Target="media/image201.wmf"/><Relationship Id="rId205" Type="http://schemas.openxmlformats.org/officeDocument/2006/relationships/image" Target="media/image202.wmf"/><Relationship Id="rId206" Type="http://schemas.openxmlformats.org/officeDocument/2006/relationships/image" Target="media/image203.wmf"/><Relationship Id="rId207" Type="http://schemas.openxmlformats.org/officeDocument/2006/relationships/image" Target="media/image204.wmf"/><Relationship Id="rId208" Type="http://schemas.openxmlformats.org/officeDocument/2006/relationships/image" Target="media/image205.wmf"/><Relationship Id="rId209" Type="http://schemas.openxmlformats.org/officeDocument/2006/relationships/image" Target="media/image206.wmf"/><Relationship Id="rId210" Type="http://schemas.openxmlformats.org/officeDocument/2006/relationships/image" Target="media/image207.wmf"/><Relationship Id="rId211" Type="http://schemas.openxmlformats.org/officeDocument/2006/relationships/image" Target="media/image208.wmf"/><Relationship Id="rId212" Type="http://schemas.openxmlformats.org/officeDocument/2006/relationships/image" Target="media/image209.wmf"/><Relationship Id="rId213" Type="http://schemas.openxmlformats.org/officeDocument/2006/relationships/image" Target="media/image210.wmf"/><Relationship Id="rId214" Type="http://schemas.openxmlformats.org/officeDocument/2006/relationships/image" Target="media/image211.wmf"/><Relationship Id="rId215" Type="http://schemas.openxmlformats.org/officeDocument/2006/relationships/image" Target="media/image212.wmf"/><Relationship Id="rId216" Type="http://schemas.openxmlformats.org/officeDocument/2006/relationships/image" Target="media/image213.wmf"/><Relationship Id="rId217" Type="http://schemas.openxmlformats.org/officeDocument/2006/relationships/image" Target="media/image214.wmf"/><Relationship Id="rId218" Type="http://schemas.openxmlformats.org/officeDocument/2006/relationships/image" Target="media/image215.wmf"/><Relationship Id="rId219" Type="http://schemas.openxmlformats.org/officeDocument/2006/relationships/image" Target="media/image216.wmf"/><Relationship Id="rId220" Type="http://schemas.openxmlformats.org/officeDocument/2006/relationships/image" Target="media/image217.wmf"/><Relationship Id="rId221" Type="http://schemas.openxmlformats.org/officeDocument/2006/relationships/image" Target="media/image218.png"/><Relationship Id="rId222" Type="http://schemas.openxmlformats.org/officeDocument/2006/relationships/image" Target="media/image219.png"/><Relationship Id="rId223" Type="http://schemas.openxmlformats.org/officeDocument/2006/relationships/image" Target="media/image220.png"/><Relationship Id="rId224" Type="http://schemas.openxmlformats.org/officeDocument/2006/relationships/image" Target="media/image221.png"/><Relationship Id="rId225" Type="http://schemas.openxmlformats.org/officeDocument/2006/relationships/image" Target="media/image222.png"/><Relationship Id="rId226" Type="http://schemas.openxmlformats.org/officeDocument/2006/relationships/image" Target="media/image223.png"/><Relationship Id="rId227" Type="http://schemas.openxmlformats.org/officeDocument/2006/relationships/image" Target="media/image224.png"/><Relationship Id="rId228" Type="http://schemas.openxmlformats.org/officeDocument/2006/relationships/image" Target="media/image225.png"/><Relationship Id="rId229" Type="http://schemas.openxmlformats.org/officeDocument/2006/relationships/image" Target="media/image226.wmf"/><Relationship Id="rId230" Type="http://schemas.openxmlformats.org/officeDocument/2006/relationships/image" Target="media/image227.wmf"/><Relationship Id="rId231" Type="http://schemas.openxmlformats.org/officeDocument/2006/relationships/header" Target="header1.xml"/><Relationship Id="rId232" Type="http://schemas.openxmlformats.org/officeDocument/2006/relationships/header" Target="header2.xml"/><Relationship Id="rId233" Type="http://schemas.openxmlformats.org/officeDocument/2006/relationships/footer" Target="footer1.xml"/><Relationship Id="rId234" Type="http://schemas.openxmlformats.org/officeDocument/2006/relationships/footer" Target="footer2.xml"/><Relationship Id="rId235" Type="http://schemas.openxmlformats.org/officeDocument/2006/relationships/numbering" Target="numbering.xml"/><Relationship Id="rId236" Type="http://schemas.openxmlformats.org/officeDocument/2006/relationships/fontTable" Target="fontTable.xml"/><Relationship Id="rId2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2015-10-20T11:14:00Z</dcterms:created>
  <dc:creator>Paolo Usai</dc:creator>
  <dc:description/>
  <dc:language>en-US</dc:language>
  <cp:lastModifiedBy>Gie</cp:lastModifiedBy>
  <cp:lastPrinted>2015-10-16T15:54:00Z</cp:lastPrinted>
  <dcterms:modified xsi:type="dcterms:W3CDTF">2015-10-20T11:14:00Z</dcterms:modified>
  <cp:revision>2</cp:revision>
  <dc:subject/>
  <dc:title>Agenda for the SQ SWG meeting</dc:title>
</cp:coreProperties>
</file>